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w:rsidR="387FCDC5" w:rsidP="33343C0D" w:rsidRDefault="387FCDC5" w14:paraId="102BBF75" w14:textId="3351626E">
      <w:pPr>
        <w:pStyle w:val="Normal"/>
        <w:suppressLineNumbers w:val="0"/>
        <w:bidi w:val="0"/>
        <w:spacing w:before="0" w:beforeAutospacing="off" w:after="160" w:afterAutospacing="off" w:line="279" w:lineRule="auto"/>
        <w:ind w:left="0" w:right="0"/>
        <w:jc w:val="left"/>
      </w:pPr>
      <w:r w:rsidRPr="33343C0D" w:rsidR="387FCDC5">
        <w:rPr>
          <w:b w:val="1"/>
          <w:bCs w:val="1"/>
          <w:sz w:val="20"/>
          <w:szCs w:val="20"/>
        </w:rPr>
        <w:t>Bowlish</w:t>
      </w:r>
      <w:r w:rsidRPr="33343C0D" w:rsidR="387FCDC5">
        <w:rPr>
          <w:b w:val="1"/>
          <w:bCs w:val="1"/>
          <w:sz w:val="20"/>
          <w:szCs w:val="20"/>
        </w:rPr>
        <w:t xml:space="preserve"> Infant School</w:t>
      </w:r>
      <w:r>
        <w:tab/>
      </w:r>
      <w:r>
        <w:tab/>
      </w:r>
      <w:r w:rsidRPr="33343C0D" w:rsidR="387FCDC5">
        <w:rPr>
          <w:b w:val="1"/>
          <w:bCs w:val="1"/>
          <w:sz w:val="20"/>
          <w:szCs w:val="20"/>
        </w:rPr>
        <w:t>Progression of Disciplinary Knowledg</w:t>
      </w:r>
      <w:r w:rsidRPr="33343C0D" w:rsidR="1933134B">
        <w:rPr>
          <w:b w:val="1"/>
          <w:bCs w:val="1"/>
          <w:sz w:val="20"/>
          <w:szCs w:val="20"/>
        </w:rPr>
        <w:t>e - History</w:t>
      </w:r>
      <w:r>
        <w:tab/>
      </w:r>
      <w:r>
        <w:tab/>
      </w:r>
      <w:r>
        <w:tab/>
      </w:r>
      <w:r>
        <w:tab/>
      </w:r>
      <w:r w:rsidR="33343C0D">
        <w:drawing>
          <wp:anchor distT="0" distB="0" distL="114300" distR="114300" simplePos="0" relativeHeight="251658240" behindDoc="0" locked="0" layoutInCell="1" allowOverlap="1" wp14:editId="2DB7FB72" wp14:anchorId="2CB96B31">
            <wp:simplePos x="0" y="0"/>
            <wp:positionH relativeFrom="column">
              <wp:align>right</wp:align>
            </wp:positionH>
            <wp:positionV relativeFrom="paragraph">
              <wp:posOffset>0</wp:posOffset>
            </wp:positionV>
            <wp:extent cx="702420" cy="533400"/>
            <wp:effectExtent l="0" t="0" r="0" b="0"/>
            <wp:wrapSquare wrapText="bothSides"/>
            <wp:docPr id="2144467309" name="" title=""/>
            <wp:cNvGraphicFramePr>
              <a:graphicFrameLocks noChangeAspect="1"/>
            </wp:cNvGraphicFramePr>
            <a:graphic>
              <a:graphicData uri="http://schemas.openxmlformats.org/drawingml/2006/picture">
                <pic:pic>
                  <pic:nvPicPr>
                    <pic:cNvPr id="0" name=""/>
                    <pic:cNvPicPr/>
                  </pic:nvPicPr>
                  <pic:blipFill>
                    <a:blip r:embed="R5ae2bae88c814c54">
                      <a:extLst>
                        <a:ext xmlns:a="http://schemas.openxmlformats.org/drawingml/2006/main" uri="{28A0092B-C50C-407E-A947-70E740481C1C}">
                          <a14:useLocalDpi val="0"/>
                        </a:ext>
                      </a:extLst>
                    </a:blip>
                    <a:stretch>
                      <a:fillRect/>
                    </a:stretch>
                  </pic:blipFill>
                  <pic:spPr>
                    <a:xfrm>
                      <a:off x="0" y="0"/>
                      <a:ext cx="702420" cy="5334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bidiVisual w:val="0"/>
        <w:tblW w:w="14315" w:type="dxa"/>
        <w:tblBorders>
          <w:top w:val="single" w:sz="6"/>
          <w:left w:val="single" w:sz="6"/>
          <w:bottom w:val="single" w:sz="6"/>
          <w:right w:val="single" w:sz="6"/>
        </w:tblBorders>
        <w:tblLayout w:type="fixed"/>
        <w:tblLook w:val="06A0" w:firstRow="1" w:lastRow="0" w:firstColumn="1" w:lastColumn="0" w:noHBand="1" w:noVBand="1"/>
      </w:tblPr>
      <w:tblGrid>
        <w:gridCol w:w="1770"/>
        <w:gridCol w:w="1920"/>
        <w:gridCol w:w="1950"/>
        <w:gridCol w:w="2235"/>
        <w:gridCol w:w="2145"/>
        <w:gridCol w:w="2079"/>
        <w:gridCol w:w="2216"/>
      </w:tblGrid>
      <w:tr w:rsidR="33343C0D" w:rsidTr="5FBEF9CD" w14:paraId="6054886A">
        <w:trPr>
          <w:trHeight w:val="300"/>
        </w:trPr>
        <w:tc>
          <w:tcPr>
            <w:tcW w:w="14315" w:type="dxa"/>
            <w:gridSpan w:val="7"/>
            <w:shd w:val="clear" w:color="auto" w:fill="FF0000"/>
            <w:tcMar>
              <w:left w:w="105" w:type="dxa"/>
              <w:right w:w="105" w:type="dxa"/>
            </w:tcMar>
            <w:vAlign w:val="top"/>
          </w:tcPr>
          <w:p w:rsidR="33343C0D" w:rsidP="1FBA01EB" w:rsidRDefault="33343C0D" w14:paraId="57B14B7A" w14:textId="42CD2DC3">
            <w:pPr>
              <w:bidi w:val="0"/>
              <w:rPr>
                <w:rFonts w:ascii="Calibri" w:hAnsi="Calibri" w:eastAsia="Calibri" w:cs="Calibri"/>
                <w:b w:val="1"/>
                <w:bCs w:val="1"/>
                <w:i w:val="0"/>
                <w:iCs w:val="0"/>
                <w:caps w:val="0"/>
                <w:smallCaps w:val="0"/>
                <w:color w:val="000000" w:themeColor="text1" w:themeTint="FF" w:themeShade="FF"/>
                <w:sz w:val="22"/>
                <w:szCs w:val="22"/>
                <w:highlight w:val="yellow"/>
                <w:lang w:val="en-US"/>
              </w:rPr>
            </w:pPr>
            <w:r w:rsidRPr="1FBA01EB" w:rsidR="33343C0D">
              <w:rPr>
                <w:rFonts w:ascii="Calibri" w:hAnsi="Calibri" w:eastAsia="Calibri" w:cs="Calibri"/>
                <w:b w:val="1"/>
                <w:bCs w:val="1"/>
                <w:i w:val="0"/>
                <w:iCs w:val="0"/>
                <w:caps w:val="0"/>
                <w:smallCaps w:val="0"/>
                <w:color w:val="000000" w:themeColor="text1" w:themeTint="FF" w:themeShade="FF"/>
                <w:sz w:val="22"/>
                <w:szCs w:val="22"/>
                <w:lang w:val="en-US"/>
              </w:rPr>
              <w:t>Disciplinary Knowledge</w:t>
            </w:r>
          </w:p>
        </w:tc>
      </w:tr>
      <w:tr w:rsidR="33343C0D" w:rsidTr="5FBEF9CD" w14:paraId="73827AD5">
        <w:trPr>
          <w:trHeight w:val="300"/>
        </w:trPr>
        <w:tc>
          <w:tcPr>
            <w:tcW w:w="1770" w:type="dxa"/>
            <w:shd w:val="clear" w:color="auto" w:fill="FF0000"/>
            <w:tcMar>
              <w:left w:w="105" w:type="dxa"/>
              <w:right w:w="105" w:type="dxa"/>
            </w:tcMar>
            <w:vAlign w:val="top"/>
          </w:tcPr>
          <w:p w:rsidR="33343C0D" w:rsidP="33343C0D" w:rsidRDefault="33343C0D" w14:paraId="7AF68B32" w14:textId="29FFCA3F">
            <w:pPr>
              <w:bidi w:val="0"/>
              <w:rPr>
                <w:rFonts w:ascii="Calibri" w:hAnsi="Calibri" w:eastAsia="Calibri" w:cs="Calibri"/>
                <w:b w:val="0"/>
                <w:bCs w:val="0"/>
                <w:i w:val="0"/>
                <w:iCs w:val="0"/>
                <w:caps w:val="0"/>
                <w:smallCaps w:val="0"/>
                <w:color w:val="000000" w:themeColor="text1" w:themeTint="FF" w:themeShade="FF"/>
                <w:sz w:val="22"/>
                <w:szCs w:val="22"/>
              </w:rPr>
            </w:pPr>
          </w:p>
        </w:tc>
        <w:tc>
          <w:tcPr>
            <w:tcW w:w="1920" w:type="dxa"/>
            <w:shd w:val="clear" w:color="auto" w:fill="FF0000"/>
            <w:tcMar>
              <w:left w:w="105" w:type="dxa"/>
              <w:right w:w="105" w:type="dxa"/>
            </w:tcMar>
            <w:vAlign w:val="center"/>
          </w:tcPr>
          <w:p w:rsidR="33343C0D" w:rsidP="1FBA01EB" w:rsidRDefault="33343C0D" w14:paraId="5D308EEC" w14:textId="4E4D0D16">
            <w:pPr>
              <w:bidi w:val="0"/>
              <w:jc w:val="center"/>
              <w:rPr>
                <w:rFonts w:ascii="Calibri" w:hAnsi="Calibri" w:eastAsia="Calibri" w:cs="Calibri"/>
                <w:b w:val="1"/>
                <w:bCs w:val="1"/>
                <w:i w:val="0"/>
                <w:iCs w:val="0"/>
                <w:caps w:val="0"/>
                <w:smallCaps w:val="0"/>
                <w:color w:val="000000" w:themeColor="text1" w:themeTint="FF" w:themeShade="FF"/>
                <w:sz w:val="20"/>
                <w:szCs w:val="20"/>
                <w:lang w:val="en-US"/>
              </w:rPr>
            </w:pPr>
            <w:r w:rsidRPr="1FBA01EB" w:rsidR="2C608A47">
              <w:rPr>
                <w:rFonts w:ascii="Calibri" w:hAnsi="Calibri" w:eastAsia="Calibri" w:cs="Calibri"/>
                <w:b w:val="1"/>
                <w:bCs w:val="1"/>
                <w:i w:val="0"/>
                <w:iCs w:val="0"/>
                <w:caps w:val="0"/>
                <w:smallCaps w:val="0"/>
                <w:color w:val="000000" w:themeColor="text1" w:themeTint="FF" w:themeShade="FF"/>
                <w:sz w:val="20"/>
                <w:szCs w:val="20"/>
                <w:lang w:val="en-US"/>
              </w:rPr>
              <w:t>Chronological Understanding</w:t>
            </w:r>
          </w:p>
          <w:p w:rsidR="33343C0D" w:rsidP="1FBA01EB" w:rsidRDefault="33343C0D" w14:paraId="51C2D795" w14:textId="7B852632">
            <w:pPr>
              <w:pStyle w:val="Normal"/>
              <w:bidi w:val="0"/>
              <w:jc w:val="center"/>
            </w:pPr>
            <w:r w:rsidR="271E617C">
              <w:drawing>
                <wp:inline wp14:editId="6FB6DE4A" wp14:anchorId="686D5072">
                  <wp:extent cx="847725" cy="400050"/>
                  <wp:effectExtent l="0" t="0" r="0" b="0"/>
                  <wp:docPr id="109527841" name="" title=""/>
                  <wp:cNvGraphicFramePr>
                    <a:graphicFrameLocks noChangeAspect="1"/>
                  </wp:cNvGraphicFramePr>
                  <a:graphic>
                    <a:graphicData uri="http://schemas.openxmlformats.org/drawingml/2006/picture">
                      <pic:pic>
                        <pic:nvPicPr>
                          <pic:cNvPr id="0" name=""/>
                          <pic:cNvPicPr/>
                        </pic:nvPicPr>
                        <pic:blipFill>
                          <a:blip r:embed="Re03a2bdce364411a">
                            <a:extLst>
                              <a:ext xmlns:a="http://schemas.openxmlformats.org/drawingml/2006/main" uri="{28A0092B-C50C-407E-A947-70E740481C1C}">
                                <a14:useLocalDpi val="0"/>
                              </a:ext>
                            </a:extLst>
                          </a:blip>
                          <a:stretch>
                            <a:fillRect/>
                          </a:stretch>
                        </pic:blipFill>
                        <pic:spPr>
                          <a:xfrm>
                            <a:off x="0" y="0"/>
                            <a:ext cx="847725" cy="400050"/>
                          </a:xfrm>
                          <a:prstGeom prst="rect">
                            <a:avLst/>
                          </a:prstGeom>
                        </pic:spPr>
                      </pic:pic>
                    </a:graphicData>
                  </a:graphic>
                </wp:inline>
              </w:drawing>
            </w:r>
          </w:p>
        </w:tc>
        <w:tc>
          <w:tcPr>
            <w:tcW w:w="1950" w:type="dxa"/>
            <w:shd w:val="clear" w:color="auto" w:fill="FF0000"/>
            <w:tcMar>
              <w:left w:w="105" w:type="dxa"/>
              <w:right w:w="105" w:type="dxa"/>
            </w:tcMar>
            <w:vAlign w:val="center"/>
          </w:tcPr>
          <w:p w:rsidR="33343C0D" w:rsidP="1FBA01EB" w:rsidRDefault="33343C0D" w14:paraId="44B44543" w14:textId="2D7391AE">
            <w:pPr>
              <w:bidi w:val="0"/>
              <w:jc w:val="center"/>
              <w:rPr>
                <w:rFonts w:ascii="Calibri" w:hAnsi="Calibri" w:eastAsia="Calibri" w:cs="Calibri"/>
                <w:b w:val="1"/>
                <w:bCs w:val="1"/>
                <w:i w:val="0"/>
                <w:iCs w:val="0"/>
                <w:caps w:val="0"/>
                <w:smallCaps w:val="0"/>
                <w:color w:val="000000" w:themeColor="text1" w:themeTint="FF" w:themeShade="FF"/>
                <w:sz w:val="20"/>
                <w:szCs w:val="20"/>
                <w:lang w:val="en-US"/>
              </w:rPr>
            </w:pPr>
            <w:r w:rsidRPr="1FBA01EB" w:rsidR="271E617C">
              <w:rPr>
                <w:rFonts w:ascii="Calibri" w:hAnsi="Calibri" w:eastAsia="Calibri" w:cs="Calibri"/>
                <w:b w:val="1"/>
                <w:bCs w:val="1"/>
                <w:i w:val="0"/>
                <w:iCs w:val="0"/>
                <w:caps w:val="0"/>
                <w:smallCaps w:val="0"/>
                <w:color w:val="000000" w:themeColor="text1" w:themeTint="FF" w:themeShade="FF"/>
                <w:sz w:val="20"/>
                <w:szCs w:val="20"/>
                <w:lang w:val="en-US"/>
              </w:rPr>
              <w:t>Continuity and Change</w:t>
            </w:r>
          </w:p>
          <w:p w:rsidR="33343C0D" w:rsidP="1FBA01EB" w:rsidRDefault="33343C0D" w14:paraId="58C42DF9" w14:textId="24AE1C87">
            <w:pPr>
              <w:pStyle w:val="Normal"/>
              <w:bidi w:val="0"/>
              <w:jc w:val="center"/>
            </w:pPr>
            <w:r w:rsidR="271E617C">
              <w:drawing>
                <wp:inline wp14:editId="40A4B5CD" wp14:anchorId="4867032D">
                  <wp:extent cx="739224" cy="424873"/>
                  <wp:effectExtent l="0" t="0" r="0" b="0"/>
                  <wp:docPr id="1794368155" name="" title=""/>
                  <wp:cNvGraphicFramePr>
                    <a:graphicFrameLocks noChangeAspect="1"/>
                  </wp:cNvGraphicFramePr>
                  <a:graphic>
                    <a:graphicData uri="http://schemas.openxmlformats.org/drawingml/2006/picture">
                      <pic:pic>
                        <pic:nvPicPr>
                          <pic:cNvPr id="0" name=""/>
                          <pic:cNvPicPr/>
                        </pic:nvPicPr>
                        <pic:blipFill>
                          <a:blip r:embed="Rc5778d879a6e4fc0">
                            <a:extLst>
                              <a:ext xmlns:a="http://schemas.openxmlformats.org/drawingml/2006/main" uri="{28A0092B-C50C-407E-A947-70E740481C1C}">
                                <a14:useLocalDpi val="0"/>
                              </a:ext>
                            </a:extLst>
                          </a:blip>
                          <a:stretch>
                            <a:fillRect/>
                          </a:stretch>
                        </pic:blipFill>
                        <pic:spPr>
                          <a:xfrm>
                            <a:off x="0" y="0"/>
                            <a:ext cx="739224" cy="424873"/>
                          </a:xfrm>
                          <a:prstGeom prst="rect">
                            <a:avLst/>
                          </a:prstGeom>
                        </pic:spPr>
                      </pic:pic>
                    </a:graphicData>
                  </a:graphic>
                </wp:inline>
              </w:drawing>
            </w:r>
          </w:p>
        </w:tc>
        <w:tc>
          <w:tcPr>
            <w:tcW w:w="2235" w:type="dxa"/>
            <w:shd w:val="clear" w:color="auto" w:fill="FF0000"/>
            <w:tcMar>
              <w:left w:w="105" w:type="dxa"/>
              <w:right w:w="105" w:type="dxa"/>
            </w:tcMar>
            <w:vAlign w:val="center"/>
          </w:tcPr>
          <w:p w:rsidR="33343C0D" w:rsidP="1FBA01EB" w:rsidRDefault="33343C0D" w14:paraId="07EFB2C8" w14:textId="3FF74067">
            <w:pPr>
              <w:bidi w:val="0"/>
              <w:jc w:val="center"/>
              <w:rPr>
                <w:rFonts w:ascii="Calibri" w:hAnsi="Calibri" w:eastAsia="Calibri" w:cs="Calibri"/>
                <w:b w:val="1"/>
                <w:bCs w:val="1"/>
                <w:i w:val="0"/>
                <w:iCs w:val="0"/>
                <w:caps w:val="0"/>
                <w:smallCaps w:val="0"/>
                <w:color w:val="000000" w:themeColor="text1" w:themeTint="FF" w:themeShade="FF"/>
                <w:sz w:val="20"/>
                <w:szCs w:val="20"/>
                <w:lang w:val="en-US"/>
              </w:rPr>
            </w:pPr>
            <w:r w:rsidRPr="1FBA01EB" w:rsidR="271E617C">
              <w:rPr>
                <w:rFonts w:ascii="Calibri" w:hAnsi="Calibri" w:eastAsia="Calibri" w:cs="Calibri"/>
                <w:b w:val="1"/>
                <w:bCs w:val="1"/>
                <w:i w:val="0"/>
                <w:iCs w:val="0"/>
                <w:caps w:val="0"/>
                <w:smallCaps w:val="0"/>
                <w:color w:val="000000" w:themeColor="text1" w:themeTint="FF" w:themeShade="FF"/>
                <w:sz w:val="20"/>
                <w:szCs w:val="20"/>
                <w:lang w:val="en-US"/>
              </w:rPr>
              <w:t>Cause and Consequence</w:t>
            </w:r>
          </w:p>
          <w:p w:rsidR="33343C0D" w:rsidP="1FBA01EB" w:rsidRDefault="33343C0D" w14:paraId="5CDA378B" w14:textId="70CB1AC7">
            <w:pPr>
              <w:pStyle w:val="Normal"/>
              <w:bidi w:val="0"/>
              <w:jc w:val="center"/>
            </w:pPr>
            <w:r w:rsidR="271E617C">
              <w:drawing>
                <wp:inline wp14:editId="601FBF01" wp14:anchorId="48D38ACD">
                  <wp:extent cx="794480" cy="417768"/>
                  <wp:effectExtent l="0" t="0" r="0" b="0"/>
                  <wp:docPr id="1294123202" name="" title=""/>
                  <wp:cNvGraphicFramePr>
                    <a:graphicFrameLocks noChangeAspect="1"/>
                  </wp:cNvGraphicFramePr>
                  <a:graphic>
                    <a:graphicData uri="http://schemas.openxmlformats.org/drawingml/2006/picture">
                      <pic:pic>
                        <pic:nvPicPr>
                          <pic:cNvPr id="0" name=""/>
                          <pic:cNvPicPr/>
                        </pic:nvPicPr>
                        <pic:blipFill>
                          <a:blip r:embed="Rbb052c26805a4c96">
                            <a:extLst>
                              <a:ext xmlns:a="http://schemas.openxmlformats.org/drawingml/2006/main" uri="{28A0092B-C50C-407E-A947-70E740481C1C}">
                                <a14:useLocalDpi val="0"/>
                              </a:ext>
                            </a:extLst>
                          </a:blip>
                          <a:stretch>
                            <a:fillRect/>
                          </a:stretch>
                        </pic:blipFill>
                        <pic:spPr>
                          <a:xfrm>
                            <a:off x="0" y="0"/>
                            <a:ext cx="794480" cy="417768"/>
                          </a:xfrm>
                          <a:prstGeom prst="rect">
                            <a:avLst/>
                          </a:prstGeom>
                        </pic:spPr>
                      </pic:pic>
                    </a:graphicData>
                  </a:graphic>
                </wp:inline>
              </w:drawing>
            </w:r>
          </w:p>
        </w:tc>
        <w:tc>
          <w:tcPr>
            <w:tcW w:w="2145" w:type="dxa"/>
            <w:shd w:val="clear" w:color="auto" w:fill="FF0000"/>
            <w:tcMar>
              <w:left w:w="105" w:type="dxa"/>
              <w:right w:w="105" w:type="dxa"/>
            </w:tcMar>
            <w:vAlign w:val="center"/>
          </w:tcPr>
          <w:p w:rsidR="33343C0D" w:rsidP="1FBA01EB" w:rsidRDefault="33343C0D" w14:paraId="0419B6A4" w14:textId="6495CB15">
            <w:pPr>
              <w:bidi w:val="0"/>
              <w:jc w:val="center"/>
              <w:rPr>
                <w:rFonts w:ascii="Calibri" w:hAnsi="Calibri" w:eastAsia="Calibri" w:cs="Calibri"/>
                <w:b w:val="1"/>
                <w:bCs w:val="1"/>
                <w:i w:val="0"/>
                <w:iCs w:val="0"/>
                <w:caps w:val="0"/>
                <w:smallCaps w:val="0"/>
                <w:color w:val="000000" w:themeColor="text1" w:themeTint="FF" w:themeShade="FF"/>
                <w:sz w:val="20"/>
                <w:szCs w:val="20"/>
                <w:lang w:val="en-US"/>
              </w:rPr>
            </w:pPr>
            <w:r w:rsidRPr="1FBA01EB" w:rsidR="271E617C">
              <w:rPr>
                <w:rFonts w:ascii="Calibri" w:hAnsi="Calibri" w:eastAsia="Calibri" w:cs="Calibri"/>
                <w:b w:val="1"/>
                <w:bCs w:val="1"/>
                <w:i w:val="0"/>
                <w:iCs w:val="0"/>
                <w:caps w:val="0"/>
                <w:smallCaps w:val="0"/>
                <w:color w:val="000000" w:themeColor="text1" w:themeTint="FF" w:themeShade="FF"/>
                <w:sz w:val="20"/>
                <w:szCs w:val="20"/>
                <w:lang w:val="en-US"/>
              </w:rPr>
              <w:t>Similarity and Difference</w:t>
            </w:r>
          </w:p>
          <w:p w:rsidR="33343C0D" w:rsidP="1FBA01EB" w:rsidRDefault="33343C0D" w14:paraId="4963EE7D" w14:textId="6A4D1E59">
            <w:pPr>
              <w:pStyle w:val="Normal"/>
              <w:bidi w:val="0"/>
              <w:jc w:val="center"/>
            </w:pPr>
            <w:r w:rsidR="271E617C">
              <w:drawing>
                <wp:inline wp14:editId="072433A7" wp14:anchorId="43F185F8">
                  <wp:extent cx="653499" cy="483833"/>
                  <wp:effectExtent l="0" t="0" r="0" b="0"/>
                  <wp:docPr id="131933857" name="" title=""/>
                  <wp:cNvGraphicFramePr>
                    <a:graphicFrameLocks noChangeAspect="1"/>
                  </wp:cNvGraphicFramePr>
                  <a:graphic>
                    <a:graphicData uri="http://schemas.openxmlformats.org/drawingml/2006/picture">
                      <pic:pic>
                        <pic:nvPicPr>
                          <pic:cNvPr id="0" name=""/>
                          <pic:cNvPicPr/>
                        </pic:nvPicPr>
                        <pic:blipFill>
                          <a:blip r:embed="Rf8adc98d49c740cd">
                            <a:extLst>
                              <a:ext xmlns:a="http://schemas.openxmlformats.org/drawingml/2006/main" uri="{28A0092B-C50C-407E-A947-70E740481C1C}">
                                <a14:useLocalDpi val="0"/>
                              </a:ext>
                            </a:extLst>
                          </a:blip>
                          <a:stretch>
                            <a:fillRect/>
                          </a:stretch>
                        </pic:blipFill>
                        <pic:spPr>
                          <a:xfrm>
                            <a:off x="0" y="0"/>
                            <a:ext cx="653499" cy="483833"/>
                          </a:xfrm>
                          <a:prstGeom prst="rect">
                            <a:avLst/>
                          </a:prstGeom>
                        </pic:spPr>
                      </pic:pic>
                    </a:graphicData>
                  </a:graphic>
                </wp:inline>
              </w:drawing>
            </w:r>
          </w:p>
        </w:tc>
        <w:tc>
          <w:tcPr>
            <w:tcW w:w="2079" w:type="dxa"/>
            <w:shd w:val="clear" w:color="auto" w:fill="FF0000"/>
            <w:tcMar>
              <w:left w:w="105" w:type="dxa"/>
              <w:right w:w="105" w:type="dxa"/>
            </w:tcMar>
            <w:vAlign w:val="center"/>
          </w:tcPr>
          <w:p w:rsidR="33343C0D" w:rsidP="1FBA01EB" w:rsidRDefault="33343C0D" w14:paraId="48417F50" w14:textId="0D79BB98">
            <w:pPr>
              <w:bidi w:val="0"/>
              <w:jc w:val="center"/>
              <w:rPr>
                <w:rFonts w:ascii="Calibri" w:hAnsi="Calibri" w:eastAsia="Calibri" w:cs="Calibri"/>
                <w:b w:val="1"/>
                <w:bCs w:val="1"/>
                <w:i w:val="0"/>
                <w:iCs w:val="0"/>
                <w:caps w:val="0"/>
                <w:smallCaps w:val="0"/>
                <w:color w:val="000000" w:themeColor="text1" w:themeTint="FF" w:themeShade="FF"/>
                <w:sz w:val="20"/>
                <w:szCs w:val="20"/>
                <w:lang w:val="en-US"/>
              </w:rPr>
            </w:pPr>
            <w:r w:rsidRPr="1FBA01EB" w:rsidR="271E617C">
              <w:rPr>
                <w:rFonts w:ascii="Calibri" w:hAnsi="Calibri" w:eastAsia="Calibri" w:cs="Calibri"/>
                <w:b w:val="1"/>
                <w:bCs w:val="1"/>
                <w:i w:val="0"/>
                <w:iCs w:val="0"/>
                <w:caps w:val="0"/>
                <w:smallCaps w:val="0"/>
                <w:color w:val="000000" w:themeColor="text1" w:themeTint="FF" w:themeShade="FF"/>
                <w:sz w:val="20"/>
                <w:szCs w:val="20"/>
                <w:lang w:val="en-US"/>
              </w:rPr>
              <w:t>Significance</w:t>
            </w:r>
          </w:p>
          <w:p w:rsidR="33343C0D" w:rsidP="1FBA01EB" w:rsidRDefault="33343C0D" w14:paraId="2AB00CD3" w14:textId="3142186F">
            <w:pPr>
              <w:pStyle w:val="Normal"/>
              <w:bidi w:val="0"/>
              <w:jc w:val="center"/>
            </w:pPr>
            <w:r w:rsidR="08DBDFDF">
              <w:drawing>
                <wp:inline wp14:editId="20B859EE" wp14:anchorId="1D1DE744">
                  <wp:extent cx="563529" cy="432591"/>
                  <wp:effectExtent l="0" t="0" r="0" b="0"/>
                  <wp:docPr id="1254639357" name="" title=""/>
                  <wp:cNvGraphicFramePr>
                    <a:graphicFrameLocks noChangeAspect="1"/>
                  </wp:cNvGraphicFramePr>
                  <a:graphic>
                    <a:graphicData uri="http://schemas.openxmlformats.org/drawingml/2006/picture">
                      <pic:pic>
                        <pic:nvPicPr>
                          <pic:cNvPr id="0" name=""/>
                          <pic:cNvPicPr/>
                        </pic:nvPicPr>
                        <pic:blipFill>
                          <a:blip r:embed="R3855618b20464f9a">
                            <a:extLst>
                              <a:ext xmlns:a="http://schemas.openxmlformats.org/drawingml/2006/main" uri="{28A0092B-C50C-407E-A947-70E740481C1C}">
                                <a14:useLocalDpi val="0"/>
                              </a:ext>
                            </a:extLst>
                          </a:blip>
                          <a:stretch>
                            <a:fillRect/>
                          </a:stretch>
                        </pic:blipFill>
                        <pic:spPr>
                          <a:xfrm>
                            <a:off x="0" y="0"/>
                            <a:ext cx="563529" cy="432591"/>
                          </a:xfrm>
                          <a:prstGeom prst="rect">
                            <a:avLst/>
                          </a:prstGeom>
                        </pic:spPr>
                      </pic:pic>
                    </a:graphicData>
                  </a:graphic>
                </wp:inline>
              </w:drawing>
            </w:r>
          </w:p>
        </w:tc>
        <w:tc>
          <w:tcPr>
            <w:tcW w:w="2216" w:type="dxa"/>
            <w:shd w:val="clear" w:color="auto" w:fill="FF0000"/>
            <w:tcMar>
              <w:left w:w="105" w:type="dxa"/>
              <w:right w:w="105" w:type="dxa"/>
            </w:tcMar>
            <w:vAlign w:val="center"/>
          </w:tcPr>
          <w:p w:rsidR="33343C0D" w:rsidP="1FBA01EB" w:rsidRDefault="33343C0D" w14:paraId="3146015F" w14:textId="35B8C3DC">
            <w:pPr>
              <w:bidi w:val="0"/>
              <w:jc w:val="center"/>
              <w:rPr>
                <w:rFonts w:ascii="Calibri" w:hAnsi="Calibri" w:eastAsia="Calibri" w:cs="Calibri"/>
                <w:b w:val="1"/>
                <w:bCs w:val="1"/>
                <w:i w:val="0"/>
                <w:iCs w:val="0"/>
                <w:caps w:val="0"/>
                <w:smallCaps w:val="0"/>
                <w:color w:val="000000" w:themeColor="text1" w:themeTint="FF" w:themeShade="FF"/>
                <w:sz w:val="20"/>
                <w:szCs w:val="20"/>
                <w:lang w:val="en-US"/>
              </w:rPr>
            </w:pPr>
            <w:r w:rsidRPr="1FBA01EB" w:rsidR="271E617C">
              <w:rPr>
                <w:rFonts w:ascii="Calibri" w:hAnsi="Calibri" w:eastAsia="Calibri" w:cs="Calibri"/>
                <w:b w:val="1"/>
                <w:bCs w:val="1"/>
                <w:i w:val="0"/>
                <w:iCs w:val="0"/>
                <w:caps w:val="0"/>
                <w:smallCaps w:val="0"/>
                <w:color w:val="000000" w:themeColor="text1" w:themeTint="FF" w:themeShade="FF"/>
                <w:sz w:val="20"/>
                <w:szCs w:val="20"/>
                <w:lang w:val="en-US"/>
              </w:rPr>
              <w:t>Interpreting Evidence</w:t>
            </w:r>
          </w:p>
          <w:p w:rsidR="33343C0D" w:rsidP="1FBA01EB" w:rsidRDefault="33343C0D" w14:paraId="31750D3C" w14:textId="62979E40">
            <w:pPr>
              <w:pStyle w:val="Normal"/>
              <w:bidi w:val="0"/>
              <w:jc w:val="center"/>
            </w:pPr>
            <w:r w:rsidR="4BEAF587">
              <w:drawing>
                <wp:inline wp14:editId="3638E8B4" wp14:anchorId="628D3BBA">
                  <wp:extent cx="578764" cy="462992"/>
                  <wp:effectExtent l="0" t="0" r="0" b="0"/>
                  <wp:docPr id="1253907464" name="" title=""/>
                  <wp:cNvGraphicFramePr>
                    <a:graphicFrameLocks noChangeAspect="1"/>
                  </wp:cNvGraphicFramePr>
                  <a:graphic>
                    <a:graphicData uri="http://schemas.openxmlformats.org/drawingml/2006/picture">
                      <pic:pic>
                        <pic:nvPicPr>
                          <pic:cNvPr id="0" name=""/>
                          <pic:cNvPicPr/>
                        </pic:nvPicPr>
                        <pic:blipFill>
                          <a:blip r:embed="R0caf42eee3964160">
                            <a:extLst>
                              <a:ext xmlns:a="http://schemas.openxmlformats.org/drawingml/2006/main" uri="{28A0092B-C50C-407E-A947-70E740481C1C}">
                                <a14:useLocalDpi val="0"/>
                              </a:ext>
                            </a:extLst>
                          </a:blip>
                          <a:stretch>
                            <a:fillRect/>
                          </a:stretch>
                        </pic:blipFill>
                        <pic:spPr>
                          <a:xfrm>
                            <a:off x="0" y="0"/>
                            <a:ext cx="578764" cy="462992"/>
                          </a:xfrm>
                          <a:prstGeom prst="rect">
                            <a:avLst/>
                          </a:prstGeom>
                        </pic:spPr>
                      </pic:pic>
                    </a:graphicData>
                  </a:graphic>
                </wp:inline>
              </w:drawing>
            </w:r>
          </w:p>
        </w:tc>
      </w:tr>
      <w:tr w:rsidR="33343C0D" w:rsidTr="5FBEF9CD" w14:paraId="5A18DD73">
        <w:trPr>
          <w:trHeight w:val="300"/>
        </w:trPr>
        <w:tc>
          <w:tcPr>
            <w:tcW w:w="1770" w:type="dxa"/>
            <w:tcMar>
              <w:left w:w="105" w:type="dxa"/>
              <w:right w:w="105" w:type="dxa"/>
            </w:tcMar>
            <w:vAlign w:val="top"/>
          </w:tcPr>
          <w:p w:rsidR="33343C0D" w:rsidP="33343C0D" w:rsidRDefault="33343C0D" w14:paraId="5E31D45F" w14:textId="7CD245BB">
            <w:pPr>
              <w:bidi w:val="0"/>
              <w:rPr>
                <w:rFonts w:ascii="Calibri" w:hAnsi="Calibri" w:eastAsia="Calibri" w:cs="Calibri"/>
                <w:b w:val="0"/>
                <w:bCs w:val="0"/>
                <w:i w:val="0"/>
                <w:iCs w:val="0"/>
                <w:caps w:val="0"/>
                <w:smallCaps w:val="0"/>
                <w:color w:val="000000" w:themeColor="text1" w:themeTint="FF" w:themeShade="FF"/>
                <w:sz w:val="22"/>
                <w:szCs w:val="22"/>
              </w:rPr>
            </w:pPr>
            <w:r w:rsidRPr="33343C0D" w:rsidR="33343C0D">
              <w:rPr>
                <w:rFonts w:ascii="Calibri" w:hAnsi="Calibri" w:eastAsia="Calibri" w:cs="Calibri"/>
                <w:b w:val="1"/>
                <w:bCs w:val="1"/>
                <w:i w:val="0"/>
                <w:iCs w:val="0"/>
                <w:caps w:val="0"/>
                <w:smallCaps w:val="0"/>
                <w:color w:val="000000" w:themeColor="text1" w:themeTint="FF" w:themeShade="FF"/>
                <w:sz w:val="22"/>
                <w:szCs w:val="22"/>
                <w:lang w:val="en-US"/>
              </w:rPr>
              <w:t>EYFS</w:t>
            </w:r>
          </w:p>
        </w:tc>
        <w:tc>
          <w:tcPr>
            <w:tcW w:w="1920" w:type="dxa"/>
            <w:tcMar>
              <w:left w:w="105" w:type="dxa"/>
              <w:right w:w="105" w:type="dxa"/>
            </w:tcMar>
            <w:vAlign w:val="top"/>
          </w:tcPr>
          <w:p w:rsidR="33343C0D" w:rsidP="1FBA01EB" w:rsidRDefault="33343C0D" w14:paraId="1358D557" w14:textId="0D579F21">
            <w:pPr>
              <w:bidi w:val="0"/>
              <w:jc w:val="left"/>
              <w:rPr>
                <w:rFonts w:ascii="Calibri" w:hAnsi="Calibri" w:eastAsia="Calibri" w:cs="Calibri"/>
                <w:b w:val="0"/>
                <w:bCs w:val="0"/>
                <w:i w:val="0"/>
                <w:iCs w:val="0"/>
                <w:caps w:val="0"/>
                <w:smallCaps w:val="0"/>
                <w:color w:val="000000" w:themeColor="text1" w:themeTint="FF" w:themeShade="FF"/>
                <w:sz w:val="18"/>
                <w:szCs w:val="18"/>
                <w:lang w:val="en-US"/>
              </w:rPr>
            </w:pPr>
          </w:p>
        </w:tc>
        <w:tc>
          <w:tcPr>
            <w:tcW w:w="1950" w:type="dxa"/>
            <w:tcMar>
              <w:left w:w="105" w:type="dxa"/>
              <w:right w:w="105" w:type="dxa"/>
            </w:tcMar>
            <w:vAlign w:val="top"/>
          </w:tcPr>
          <w:p w:rsidR="33343C0D" w:rsidP="1FBA01EB" w:rsidRDefault="33343C0D" w14:paraId="260DBE40" w14:textId="66B0CCDD">
            <w:pPr>
              <w:pStyle w:val="Normal"/>
              <w:bidi w:val="0"/>
              <w:jc w:val="left"/>
              <w:rPr>
                <w:rFonts w:ascii="Aptos" w:hAnsi="Aptos" w:eastAsia="Aptos" w:cs="Aptos" w:asciiTheme="minorAscii" w:hAnsiTheme="minorAscii" w:eastAsiaTheme="minorAscii" w:cstheme="minorAscii"/>
                <w:noProof w:val="0"/>
                <w:sz w:val="12"/>
                <w:szCs w:val="12"/>
                <w:lang w:val="en-US"/>
              </w:rPr>
            </w:pPr>
            <w:r w:rsidRPr="1FBA01EB" w:rsidR="3EC0F95A">
              <w:rPr>
                <w:rFonts w:ascii="Aptos" w:hAnsi="Aptos" w:eastAsia="Aptos" w:cs="Aptos" w:asciiTheme="minorAscii" w:hAnsiTheme="minorAscii" w:eastAsiaTheme="minorAscii" w:cstheme="minorAscii"/>
                <w:noProof w:val="0"/>
                <w:sz w:val="14"/>
                <w:szCs w:val="14"/>
                <w:lang w:val="en-US"/>
              </w:rPr>
              <w:t>Know some similarities and differences between things in the past and now, drawing on their experiences and what has been read in class.</w:t>
            </w:r>
          </w:p>
        </w:tc>
        <w:tc>
          <w:tcPr>
            <w:tcW w:w="2235" w:type="dxa"/>
            <w:tcMar>
              <w:left w:w="105" w:type="dxa"/>
              <w:right w:w="105" w:type="dxa"/>
            </w:tcMar>
            <w:vAlign w:val="top"/>
          </w:tcPr>
          <w:p w:rsidR="33343C0D" w:rsidP="1FBA01EB" w:rsidRDefault="33343C0D" w14:paraId="4F51D615" w14:textId="462BDD77">
            <w:pPr>
              <w:pStyle w:val="Normal"/>
              <w:bidi w:val="0"/>
              <w:jc w:val="left"/>
              <w:rPr>
                <w:rFonts w:ascii="Aptos" w:hAnsi="Aptos" w:eastAsia="Aptos" w:cs="Aptos" w:asciiTheme="minorAscii" w:hAnsiTheme="minorAscii" w:eastAsiaTheme="minorAscii" w:cstheme="minorAscii"/>
                <w:noProof w:val="0"/>
                <w:sz w:val="12"/>
                <w:szCs w:val="12"/>
                <w:lang w:val="en-US"/>
              </w:rPr>
            </w:pPr>
            <w:r w:rsidRPr="1FBA01EB" w:rsidR="3DA68B86">
              <w:rPr>
                <w:rFonts w:ascii="Aptos" w:hAnsi="Aptos" w:eastAsia="Aptos" w:cs="Aptos" w:asciiTheme="minorAscii" w:hAnsiTheme="minorAscii" w:eastAsiaTheme="minorAscii" w:cstheme="minorAscii"/>
                <w:noProof w:val="0"/>
                <w:sz w:val="14"/>
                <w:szCs w:val="14"/>
                <w:lang w:val="en-US"/>
              </w:rPr>
              <w:t xml:space="preserve">Understand the past through settings, characters and events </w:t>
            </w:r>
            <w:r w:rsidRPr="1FBA01EB" w:rsidR="3DA68B86">
              <w:rPr>
                <w:rFonts w:ascii="Aptos" w:hAnsi="Aptos" w:eastAsia="Aptos" w:cs="Aptos" w:asciiTheme="minorAscii" w:hAnsiTheme="minorAscii" w:eastAsiaTheme="minorAscii" w:cstheme="minorAscii"/>
                <w:noProof w:val="0"/>
                <w:sz w:val="14"/>
                <w:szCs w:val="14"/>
                <w:lang w:val="en-US"/>
              </w:rPr>
              <w:t>encountered</w:t>
            </w:r>
            <w:r w:rsidRPr="1FBA01EB" w:rsidR="3DA68B86">
              <w:rPr>
                <w:rFonts w:ascii="Aptos" w:hAnsi="Aptos" w:eastAsia="Aptos" w:cs="Aptos" w:asciiTheme="minorAscii" w:hAnsiTheme="minorAscii" w:eastAsiaTheme="minorAscii" w:cstheme="minorAscii"/>
                <w:noProof w:val="0"/>
                <w:sz w:val="14"/>
                <w:szCs w:val="14"/>
                <w:lang w:val="en-US"/>
              </w:rPr>
              <w:t xml:space="preserve"> in books read in class and storytelling</w:t>
            </w:r>
          </w:p>
          <w:p w:rsidR="33343C0D" w:rsidP="1FBA01EB" w:rsidRDefault="33343C0D" w14:paraId="6A7C1E6A" w14:textId="5CF2F376">
            <w:pPr>
              <w:bidi w:val="0"/>
              <w:jc w:val="left"/>
              <w:rPr>
                <w:rFonts w:ascii="Aptos" w:hAnsi="Aptos" w:eastAsia="Aptos" w:cs="Aptos" w:asciiTheme="minorAscii" w:hAnsiTheme="minorAscii" w:eastAsiaTheme="minorAscii" w:cstheme="minorAscii"/>
                <w:b w:val="0"/>
                <w:bCs w:val="0"/>
                <w:i w:val="0"/>
                <w:iCs w:val="0"/>
                <w:caps w:val="0"/>
                <w:smallCaps w:val="0"/>
                <w:color w:val="000000" w:themeColor="text1" w:themeTint="FF" w:themeShade="FF"/>
                <w:sz w:val="14"/>
                <w:szCs w:val="14"/>
                <w:lang w:val="en-US"/>
              </w:rPr>
            </w:pPr>
          </w:p>
        </w:tc>
        <w:tc>
          <w:tcPr>
            <w:tcW w:w="2145" w:type="dxa"/>
            <w:tcMar>
              <w:left w:w="105" w:type="dxa"/>
              <w:right w:w="105" w:type="dxa"/>
            </w:tcMar>
            <w:vAlign w:val="top"/>
          </w:tcPr>
          <w:p w:rsidR="33343C0D" w:rsidP="1FBA01EB" w:rsidRDefault="33343C0D" w14:paraId="353A3361" w14:textId="66B0CCDD">
            <w:pPr>
              <w:pStyle w:val="Normal"/>
              <w:bidi w:val="0"/>
              <w:jc w:val="left"/>
              <w:rPr>
                <w:rFonts w:ascii="Aptos" w:hAnsi="Aptos" w:eastAsia="Aptos" w:cs="Aptos" w:asciiTheme="minorAscii" w:hAnsiTheme="minorAscii" w:eastAsiaTheme="minorAscii" w:cstheme="minorAscii"/>
                <w:noProof w:val="0"/>
                <w:sz w:val="12"/>
                <w:szCs w:val="12"/>
                <w:lang w:val="en-US"/>
              </w:rPr>
            </w:pPr>
            <w:r w:rsidRPr="1FBA01EB" w:rsidR="3DA68B86">
              <w:rPr>
                <w:rFonts w:ascii="Aptos" w:hAnsi="Aptos" w:eastAsia="Aptos" w:cs="Aptos" w:asciiTheme="minorAscii" w:hAnsiTheme="minorAscii" w:eastAsiaTheme="minorAscii" w:cstheme="minorAscii"/>
                <w:noProof w:val="0"/>
                <w:sz w:val="14"/>
                <w:szCs w:val="14"/>
                <w:lang w:val="en-US"/>
              </w:rPr>
              <w:t>Know some similarities and differences between things in the past and now, drawing on their experiences and what has been read in class.</w:t>
            </w:r>
          </w:p>
          <w:p w:rsidR="33343C0D" w:rsidP="1FBA01EB" w:rsidRDefault="33343C0D" w14:paraId="2C745473" w14:textId="2F298D2F">
            <w:pPr>
              <w:bidi w:val="0"/>
              <w:jc w:val="left"/>
              <w:rPr>
                <w:rFonts w:ascii="Aptos" w:hAnsi="Aptos" w:eastAsia="Aptos" w:cs="Aptos" w:asciiTheme="minorAscii" w:hAnsiTheme="minorAscii" w:eastAsiaTheme="minorAscii" w:cstheme="minorAscii"/>
                <w:b w:val="0"/>
                <w:bCs w:val="0"/>
                <w:i w:val="0"/>
                <w:iCs w:val="0"/>
                <w:caps w:val="0"/>
                <w:smallCaps w:val="0"/>
                <w:color w:val="000000" w:themeColor="text1" w:themeTint="FF" w:themeShade="FF"/>
                <w:sz w:val="14"/>
                <w:szCs w:val="14"/>
                <w:lang w:val="en-US"/>
              </w:rPr>
            </w:pPr>
          </w:p>
        </w:tc>
        <w:tc>
          <w:tcPr>
            <w:tcW w:w="2079" w:type="dxa"/>
            <w:tcMar>
              <w:left w:w="105" w:type="dxa"/>
              <w:right w:w="105" w:type="dxa"/>
            </w:tcMar>
            <w:vAlign w:val="top"/>
          </w:tcPr>
          <w:p w:rsidR="33343C0D" w:rsidP="1FBA01EB" w:rsidRDefault="33343C0D" w14:paraId="4B4B624E" w14:textId="32E05303">
            <w:pPr>
              <w:pStyle w:val="Normal"/>
              <w:bidi w:val="0"/>
              <w:jc w:val="left"/>
              <w:rPr>
                <w:rFonts w:ascii="Aptos" w:hAnsi="Aptos" w:eastAsia="Aptos" w:cs="Aptos" w:asciiTheme="minorAscii" w:hAnsiTheme="minorAscii" w:eastAsiaTheme="minorAscii" w:cstheme="minorAscii"/>
                <w:noProof w:val="0"/>
                <w:sz w:val="12"/>
                <w:szCs w:val="12"/>
                <w:lang w:val="en-US"/>
              </w:rPr>
            </w:pPr>
            <w:r w:rsidRPr="1FBA01EB" w:rsidR="3DA68B86">
              <w:rPr>
                <w:rFonts w:ascii="Aptos" w:hAnsi="Aptos" w:eastAsia="Aptos" w:cs="Aptos" w:asciiTheme="minorAscii" w:hAnsiTheme="minorAscii" w:eastAsiaTheme="minorAscii" w:cstheme="minorAscii"/>
                <w:noProof w:val="0"/>
                <w:sz w:val="14"/>
                <w:szCs w:val="14"/>
                <w:lang w:val="en-US"/>
              </w:rPr>
              <w:t>Talk about the lives of the people around them and their roles in society.</w:t>
            </w:r>
          </w:p>
        </w:tc>
        <w:tc>
          <w:tcPr>
            <w:tcW w:w="2216" w:type="dxa"/>
            <w:tcMar>
              <w:left w:w="105" w:type="dxa"/>
              <w:right w:w="105" w:type="dxa"/>
            </w:tcMar>
            <w:vAlign w:val="top"/>
          </w:tcPr>
          <w:p w:rsidR="33343C0D" w:rsidP="1FBA01EB" w:rsidRDefault="33343C0D" w14:paraId="7BB8B13C" w14:textId="462BDD77">
            <w:pPr>
              <w:pStyle w:val="Normal"/>
              <w:bidi w:val="0"/>
              <w:jc w:val="left"/>
              <w:rPr>
                <w:rFonts w:ascii="Aptos" w:hAnsi="Aptos" w:eastAsia="Aptos" w:cs="Aptos" w:asciiTheme="minorAscii" w:hAnsiTheme="minorAscii" w:eastAsiaTheme="minorAscii" w:cstheme="minorAscii"/>
                <w:noProof w:val="0"/>
                <w:sz w:val="12"/>
                <w:szCs w:val="12"/>
                <w:lang w:val="en-US"/>
              </w:rPr>
            </w:pPr>
            <w:r w:rsidRPr="1FBA01EB" w:rsidR="3DA68B86">
              <w:rPr>
                <w:rFonts w:ascii="Aptos" w:hAnsi="Aptos" w:eastAsia="Aptos" w:cs="Aptos" w:asciiTheme="minorAscii" w:hAnsiTheme="minorAscii" w:eastAsiaTheme="minorAscii" w:cstheme="minorAscii"/>
                <w:noProof w:val="0"/>
                <w:sz w:val="14"/>
                <w:szCs w:val="14"/>
                <w:lang w:val="en-US"/>
              </w:rPr>
              <w:t xml:space="preserve">Understand the past through settings, characters and events </w:t>
            </w:r>
            <w:r w:rsidRPr="1FBA01EB" w:rsidR="3DA68B86">
              <w:rPr>
                <w:rFonts w:ascii="Aptos" w:hAnsi="Aptos" w:eastAsia="Aptos" w:cs="Aptos" w:asciiTheme="minorAscii" w:hAnsiTheme="minorAscii" w:eastAsiaTheme="minorAscii" w:cstheme="minorAscii"/>
                <w:noProof w:val="0"/>
                <w:sz w:val="14"/>
                <w:szCs w:val="14"/>
                <w:lang w:val="en-US"/>
              </w:rPr>
              <w:t>encountered</w:t>
            </w:r>
            <w:r w:rsidRPr="1FBA01EB" w:rsidR="3DA68B86">
              <w:rPr>
                <w:rFonts w:ascii="Aptos" w:hAnsi="Aptos" w:eastAsia="Aptos" w:cs="Aptos" w:asciiTheme="minorAscii" w:hAnsiTheme="minorAscii" w:eastAsiaTheme="minorAscii" w:cstheme="minorAscii"/>
                <w:noProof w:val="0"/>
                <w:sz w:val="14"/>
                <w:szCs w:val="14"/>
                <w:lang w:val="en-US"/>
              </w:rPr>
              <w:t xml:space="preserve"> in books read in class and storytelling</w:t>
            </w:r>
          </w:p>
        </w:tc>
      </w:tr>
      <w:tr w:rsidR="33343C0D" w:rsidTr="5FBEF9CD" w14:paraId="693C8081">
        <w:trPr>
          <w:trHeight w:val="300"/>
        </w:trPr>
        <w:tc>
          <w:tcPr>
            <w:tcW w:w="1770" w:type="dxa"/>
            <w:tcMar>
              <w:left w:w="105" w:type="dxa"/>
              <w:right w:w="105" w:type="dxa"/>
            </w:tcMar>
            <w:vAlign w:val="top"/>
          </w:tcPr>
          <w:p w:rsidR="33343C0D" w:rsidP="33343C0D" w:rsidRDefault="33343C0D" w14:paraId="71679BDE" w14:textId="7EE0665B">
            <w:pPr>
              <w:bidi w:val="0"/>
              <w:rPr>
                <w:rFonts w:ascii="Calibri" w:hAnsi="Calibri" w:eastAsia="Calibri" w:cs="Calibri"/>
                <w:b w:val="0"/>
                <w:bCs w:val="0"/>
                <w:i w:val="0"/>
                <w:iCs w:val="0"/>
                <w:caps w:val="0"/>
                <w:smallCaps w:val="0"/>
                <w:color w:val="000000" w:themeColor="text1" w:themeTint="FF" w:themeShade="FF"/>
                <w:sz w:val="22"/>
                <w:szCs w:val="22"/>
              </w:rPr>
            </w:pPr>
            <w:r w:rsidRPr="33343C0D" w:rsidR="33343C0D">
              <w:rPr>
                <w:rFonts w:ascii="Calibri" w:hAnsi="Calibri" w:eastAsia="Calibri" w:cs="Calibri"/>
                <w:b w:val="1"/>
                <w:bCs w:val="1"/>
                <w:i w:val="0"/>
                <w:iCs w:val="0"/>
                <w:caps w:val="0"/>
                <w:smallCaps w:val="0"/>
                <w:color w:val="000000" w:themeColor="text1" w:themeTint="FF" w:themeShade="FF"/>
                <w:sz w:val="22"/>
                <w:szCs w:val="22"/>
                <w:lang w:val="en-US"/>
              </w:rPr>
              <w:t>Y1</w:t>
            </w:r>
          </w:p>
        </w:tc>
        <w:tc>
          <w:tcPr>
            <w:tcW w:w="1920" w:type="dxa"/>
            <w:tcMar>
              <w:left w:w="105" w:type="dxa"/>
              <w:right w:w="105" w:type="dxa"/>
            </w:tcMar>
            <w:vAlign w:val="top"/>
          </w:tcPr>
          <w:p w:rsidR="1FBA01EB" w:rsidP="5FBEF9CD" w:rsidRDefault="1FBA01EB" w14:paraId="3C8FBC34" w14:textId="1B336E45">
            <w:p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strike w:val="0"/>
                <w:dstrike w:val="0"/>
                <w:color w:val="auto"/>
                <w:sz w:val="14"/>
                <w:szCs w:val="14"/>
                <w:u w:val="none"/>
              </w:rPr>
            </w:pPr>
            <w:r w:rsidRPr="5FBEF9CD" w:rsidR="1FBA01EB">
              <w:rPr>
                <w:rFonts w:ascii="Aptos" w:hAnsi="Aptos" w:eastAsia="Aptos" w:cs="Aptos" w:asciiTheme="minorAscii" w:hAnsiTheme="minorAscii" w:eastAsiaTheme="minorAscii" w:cstheme="minorAscii"/>
                <w:b w:val="0"/>
                <w:bCs w:val="0"/>
                <w:i w:val="0"/>
                <w:iCs w:val="0"/>
                <w:strike w:val="0"/>
                <w:dstrike w:val="0"/>
                <w:color w:val="auto"/>
                <w:sz w:val="14"/>
                <w:szCs w:val="14"/>
                <w:u w:val="none"/>
              </w:rPr>
              <w:t xml:space="preserve">understand that time only moves </w:t>
            </w:r>
            <w:r w:rsidRPr="5FBEF9CD" w:rsidR="1FBA01EB">
              <w:rPr>
                <w:rFonts w:ascii="Aptos" w:hAnsi="Aptos" w:eastAsia="Aptos" w:cs="Aptos" w:asciiTheme="minorAscii" w:hAnsiTheme="minorAscii" w:eastAsiaTheme="minorAscii" w:cstheme="minorAscii"/>
                <w:b w:val="0"/>
                <w:bCs w:val="0"/>
                <w:i w:val="0"/>
                <w:iCs w:val="0"/>
                <w:strike w:val="0"/>
                <w:dstrike w:val="0"/>
                <w:color w:val="auto"/>
                <w:sz w:val="14"/>
                <w:szCs w:val="14"/>
                <w:u w:val="none"/>
              </w:rPr>
              <w:t>forwards</w:t>
            </w:r>
            <w:r w:rsidRPr="5FBEF9CD" w:rsidR="1FBA01EB">
              <w:rPr>
                <w:rFonts w:ascii="Aptos" w:hAnsi="Aptos" w:eastAsia="Aptos" w:cs="Aptos" w:asciiTheme="minorAscii" w:hAnsiTheme="minorAscii" w:eastAsiaTheme="minorAscii" w:cstheme="minorAscii"/>
                <w:b w:val="0"/>
                <w:bCs w:val="0"/>
                <w:i w:val="0"/>
                <w:iCs w:val="0"/>
                <w:strike w:val="0"/>
                <w:dstrike w:val="0"/>
                <w:color w:val="auto"/>
                <w:sz w:val="14"/>
                <w:szCs w:val="14"/>
                <w:u w:val="none"/>
              </w:rPr>
              <w:t xml:space="preserve"> and we cannot go back in time. Understands the concept of past and present and </w:t>
            </w:r>
            <w:r w:rsidRPr="5FBEF9CD" w:rsidR="1B684183">
              <w:rPr>
                <w:rFonts w:ascii="Aptos" w:hAnsi="Aptos" w:eastAsia="Aptos" w:cs="Aptos" w:asciiTheme="minorAscii" w:hAnsiTheme="minorAscii" w:eastAsiaTheme="minorAscii" w:cstheme="minorAscii"/>
                <w:b w:val="0"/>
                <w:bCs w:val="0"/>
                <w:i w:val="0"/>
                <w:iCs w:val="0"/>
                <w:strike w:val="0"/>
                <w:dstrike w:val="0"/>
                <w:color w:val="auto"/>
                <w:sz w:val="14"/>
                <w:szCs w:val="14"/>
                <w:u w:val="none"/>
              </w:rPr>
              <w:t>considers</w:t>
            </w:r>
            <w:r w:rsidRPr="5FBEF9CD" w:rsidR="1FBA01EB">
              <w:rPr>
                <w:rFonts w:ascii="Aptos" w:hAnsi="Aptos" w:eastAsia="Aptos" w:cs="Aptos" w:asciiTheme="minorAscii" w:hAnsiTheme="minorAscii" w:eastAsiaTheme="minorAscii" w:cstheme="minorAscii"/>
                <w:b w:val="0"/>
                <w:bCs w:val="0"/>
                <w:i w:val="0"/>
                <w:iCs w:val="0"/>
                <w:strike w:val="0"/>
                <w:dstrike w:val="0"/>
                <w:color w:val="auto"/>
                <w:sz w:val="14"/>
                <w:szCs w:val="14"/>
                <w:u w:val="none"/>
              </w:rPr>
              <w:t xml:space="preserve"> the past in the living memory of parents, </w:t>
            </w:r>
            <w:r w:rsidRPr="5FBEF9CD" w:rsidR="1FBA01EB">
              <w:rPr>
                <w:rFonts w:ascii="Aptos" w:hAnsi="Aptos" w:eastAsia="Aptos" w:cs="Aptos" w:asciiTheme="minorAscii" w:hAnsiTheme="minorAscii" w:eastAsiaTheme="minorAscii" w:cstheme="minorAscii"/>
                <w:b w:val="0"/>
                <w:bCs w:val="0"/>
                <w:i w:val="0"/>
                <w:iCs w:val="0"/>
                <w:strike w:val="0"/>
                <w:dstrike w:val="0"/>
                <w:color w:val="auto"/>
                <w:sz w:val="14"/>
                <w:szCs w:val="14"/>
                <w:u w:val="none"/>
              </w:rPr>
              <w:t>grandparents</w:t>
            </w:r>
            <w:r w:rsidRPr="5FBEF9CD" w:rsidR="1FBA01EB">
              <w:rPr>
                <w:rFonts w:ascii="Aptos" w:hAnsi="Aptos" w:eastAsia="Aptos" w:cs="Aptos" w:asciiTheme="minorAscii" w:hAnsiTheme="minorAscii" w:eastAsiaTheme="minorAscii" w:cstheme="minorAscii"/>
                <w:b w:val="0"/>
                <w:bCs w:val="0"/>
                <w:i w:val="0"/>
                <w:iCs w:val="0"/>
                <w:strike w:val="0"/>
                <w:dstrike w:val="0"/>
                <w:color w:val="auto"/>
                <w:sz w:val="14"/>
                <w:szCs w:val="14"/>
                <w:u w:val="none"/>
              </w:rPr>
              <w:t xml:space="preserve"> and great-grandparents.</w:t>
            </w:r>
          </w:p>
        </w:tc>
        <w:tc>
          <w:tcPr>
            <w:tcW w:w="1950" w:type="dxa"/>
            <w:tcMar>
              <w:left w:w="105" w:type="dxa"/>
              <w:right w:w="105" w:type="dxa"/>
            </w:tcMar>
            <w:vAlign w:val="top"/>
          </w:tcPr>
          <w:p w:rsidR="1FBA01EB" w:rsidP="1FBA01EB" w:rsidRDefault="1FBA01EB" w14:paraId="08BE2E1C" w14:textId="433D8A8E">
            <w:p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strike w:val="0"/>
                <w:dstrike w:val="0"/>
                <w:color w:val="auto"/>
                <w:sz w:val="14"/>
                <w:szCs w:val="14"/>
                <w:u w:val="none"/>
              </w:rPr>
            </w:pPr>
            <w:r w:rsidRPr="1FBA01EB" w:rsidR="1FBA01EB">
              <w:rPr>
                <w:rFonts w:ascii="Aptos" w:hAnsi="Aptos" w:eastAsia="Aptos" w:cs="Aptos" w:asciiTheme="minorAscii" w:hAnsiTheme="minorAscii" w:eastAsiaTheme="minorAscii" w:cstheme="minorAscii"/>
                <w:b w:val="0"/>
                <w:bCs w:val="0"/>
                <w:i w:val="0"/>
                <w:iCs w:val="0"/>
                <w:strike w:val="0"/>
                <w:dstrike w:val="0"/>
                <w:color w:val="auto"/>
                <w:sz w:val="14"/>
                <w:szCs w:val="14"/>
                <w:u w:val="none"/>
              </w:rPr>
              <w:t>understands that some things were the same in the living memory past and that some things have changed.</w:t>
            </w:r>
          </w:p>
        </w:tc>
        <w:tc>
          <w:tcPr>
            <w:tcW w:w="2235" w:type="dxa"/>
            <w:tcMar>
              <w:left w:w="105" w:type="dxa"/>
              <w:right w:w="105" w:type="dxa"/>
            </w:tcMar>
            <w:vAlign w:val="top"/>
          </w:tcPr>
          <w:p w:rsidR="1FBA01EB" w:rsidP="1FBA01EB" w:rsidRDefault="1FBA01EB" w14:paraId="340FE479" w14:textId="05A10415">
            <w:p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strike w:val="0"/>
                <w:dstrike w:val="0"/>
                <w:color w:val="auto"/>
                <w:sz w:val="14"/>
                <w:szCs w:val="14"/>
                <w:u w:val="none"/>
              </w:rPr>
            </w:pPr>
            <w:r w:rsidRPr="1FBA01EB" w:rsidR="1FBA01EB">
              <w:rPr>
                <w:rFonts w:ascii="Aptos" w:hAnsi="Aptos" w:eastAsia="Aptos" w:cs="Aptos" w:asciiTheme="minorAscii" w:hAnsiTheme="minorAscii" w:eastAsiaTheme="minorAscii" w:cstheme="minorAscii"/>
                <w:b w:val="0"/>
                <w:bCs w:val="0"/>
                <w:i w:val="0"/>
                <w:iCs w:val="0"/>
                <w:strike w:val="0"/>
                <w:dstrike w:val="0"/>
                <w:color w:val="auto"/>
                <w:sz w:val="14"/>
                <w:szCs w:val="14"/>
                <w:u w:val="none"/>
              </w:rPr>
              <w:t>explains why a person acted the way they did in the past.</w:t>
            </w:r>
          </w:p>
        </w:tc>
        <w:tc>
          <w:tcPr>
            <w:tcW w:w="2145" w:type="dxa"/>
            <w:tcMar>
              <w:left w:w="105" w:type="dxa"/>
              <w:right w:w="105" w:type="dxa"/>
            </w:tcMar>
            <w:vAlign w:val="top"/>
          </w:tcPr>
          <w:p w:rsidR="1FBA01EB" w:rsidP="1FBA01EB" w:rsidRDefault="1FBA01EB" w14:paraId="1096625D" w14:textId="765FAC15">
            <w:p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strike w:val="0"/>
                <w:dstrike w:val="0"/>
                <w:color w:val="auto"/>
                <w:sz w:val="14"/>
                <w:szCs w:val="14"/>
                <w:u w:val="none"/>
              </w:rPr>
            </w:pPr>
            <w:r w:rsidRPr="1FBA01EB" w:rsidR="1FBA01EB">
              <w:rPr>
                <w:rFonts w:ascii="Aptos" w:hAnsi="Aptos" w:eastAsia="Aptos" w:cs="Aptos" w:asciiTheme="minorAscii" w:hAnsiTheme="minorAscii" w:eastAsiaTheme="minorAscii" w:cstheme="minorAscii"/>
                <w:b w:val="0"/>
                <w:bCs w:val="0"/>
                <w:i w:val="0"/>
                <w:iCs w:val="0"/>
                <w:strike w:val="0"/>
                <w:dstrike w:val="0"/>
                <w:color w:val="auto"/>
                <w:sz w:val="14"/>
                <w:szCs w:val="14"/>
                <w:u w:val="none"/>
              </w:rPr>
              <w:t xml:space="preserve">understands the meanings of the words ‘similar’ and ‘different’ and can </w:t>
            </w:r>
            <w:r w:rsidRPr="1FBA01EB" w:rsidR="1FBA01EB">
              <w:rPr>
                <w:rFonts w:ascii="Aptos" w:hAnsi="Aptos" w:eastAsia="Aptos" w:cs="Aptos" w:asciiTheme="minorAscii" w:hAnsiTheme="minorAscii" w:eastAsiaTheme="minorAscii" w:cstheme="minorAscii"/>
                <w:b w:val="0"/>
                <w:bCs w:val="0"/>
                <w:i w:val="0"/>
                <w:iCs w:val="0"/>
                <w:strike w:val="0"/>
                <w:dstrike w:val="0"/>
                <w:color w:val="auto"/>
                <w:sz w:val="14"/>
                <w:szCs w:val="14"/>
                <w:u w:val="none"/>
              </w:rPr>
              <w:t>identify</w:t>
            </w:r>
            <w:r w:rsidRPr="1FBA01EB" w:rsidR="1FBA01EB">
              <w:rPr>
                <w:rFonts w:ascii="Aptos" w:hAnsi="Aptos" w:eastAsia="Aptos" w:cs="Aptos" w:asciiTheme="minorAscii" w:hAnsiTheme="minorAscii" w:eastAsiaTheme="minorAscii" w:cstheme="minorAscii"/>
                <w:b w:val="0"/>
                <w:bCs w:val="0"/>
                <w:i w:val="0"/>
                <w:iCs w:val="0"/>
                <w:strike w:val="0"/>
                <w:dstrike w:val="0"/>
                <w:color w:val="auto"/>
                <w:sz w:val="14"/>
                <w:szCs w:val="14"/>
                <w:u w:val="none"/>
              </w:rPr>
              <w:t xml:space="preserve"> an example between their life and the childhood of their parents or grandparents. </w:t>
            </w:r>
          </w:p>
        </w:tc>
        <w:tc>
          <w:tcPr>
            <w:tcW w:w="2079" w:type="dxa"/>
            <w:tcMar>
              <w:left w:w="105" w:type="dxa"/>
              <w:right w:w="105" w:type="dxa"/>
            </w:tcMar>
            <w:vAlign w:val="top"/>
          </w:tcPr>
          <w:p w:rsidR="1FBA01EB" w:rsidP="1FBA01EB" w:rsidRDefault="1FBA01EB" w14:paraId="6EC719D6" w14:textId="0B7A9C5C">
            <w:p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strike w:val="0"/>
                <w:dstrike w:val="0"/>
                <w:color w:val="auto"/>
                <w:sz w:val="14"/>
                <w:szCs w:val="14"/>
                <w:u w:val="none"/>
              </w:rPr>
            </w:pPr>
            <w:r w:rsidRPr="1FBA01EB" w:rsidR="1FBA01EB">
              <w:rPr>
                <w:rFonts w:ascii="Aptos" w:hAnsi="Aptos" w:eastAsia="Aptos" w:cs="Aptos" w:asciiTheme="minorAscii" w:hAnsiTheme="minorAscii" w:eastAsiaTheme="minorAscii" w:cstheme="minorAscii"/>
                <w:b w:val="0"/>
                <w:bCs w:val="0"/>
                <w:i w:val="0"/>
                <w:iCs w:val="0"/>
                <w:strike w:val="0"/>
                <w:dstrike w:val="0"/>
                <w:color w:val="auto"/>
                <w:sz w:val="14"/>
                <w:szCs w:val="14"/>
                <w:u w:val="none"/>
              </w:rPr>
              <w:t xml:space="preserve">can understand the difference between an event which is important to them and an event or person who is significant to our shared history. </w:t>
            </w:r>
          </w:p>
        </w:tc>
        <w:tc>
          <w:tcPr>
            <w:tcW w:w="2216" w:type="dxa"/>
            <w:tcMar>
              <w:left w:w="105" w:type="dxa"/>
              <w:right w:w="105" w:type="dxa"/>
            </w:tcMar>
            <w:vAlign w:val="top"/>
          </w:tcPr>
          <w:p w:rsidR="1FBA01EB" w:rsidP="1FBA01EB" w:rsidRDefault="1FBA01EB" w14:paraId="380A4BE3" w14:textId="54D63F2F">
            <w:p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strike w:val="0"/>
                <w:dstrike w:val="0"/>
                <w:color w:val="auto"/>
                <w:sz w:val="14"/>
                <w:szCs w:val="14"/>
                <w:u w:val="none"/>
              </w:rPr>
            </w:pPr>
            <w:r w:rsidRPr="1FBA01EB" w:rsidR="1FBA01EB">
              <w:rPr>
                <w:rFonts w:ascii="Aptos" w:hAnsi="Aptos" w:eastAsia="Aptos" w:cs="Aptos" w:asciiTheme="minorAscii" w:hAnsiTheme="minorAscii" w:eastAsiaTheme="minorAscii" w:cstheme="minorAscii"/>
                <w:b w:val="0"/>
                <w:bCs w:val="0"/>
                <w:i w:val="0"/>
                <w:iCs w:val="0"/>
                <w:strike w:val="0"/>
                <w:dstrike w:val="0"/>
                <w:color w:val="auto"/>
                <w:sz w:val="14"/>
                <w:szCs w:val="14"/>
                <w:u w:val="none"/>
              </w:rPr>
              <w:t>Identifying</w:t>
            </w:r>
            <w:r w:rsidRPr="1FBA01EB" w:rsidR="1FBA01EB">
              <w:rPr>
                <w:rFonts w:ascii="Aptos" w:hAnsi="Aptos" w:eastAsia="Aptos" w:cs="Aptos" w:asciiTheme="minorAscii" w:hAnsiTheme="minorAscii" w:eastAsiaTheme="minorAscii" w:cstheme="minorAscii"/>
                <w:b w:val="0"/>
                <w:bCs w:val="0"/>
                <w:i w:val="0"/>
                <w:iCs w:val="0"/>
                <w:strike w:val="0"/>
                <w:dstrike w:val="0"/>
                <w:color w:val="auto"/>
                <w:sz w:val="14"/>
                <w:szCs w:val="14"/>
                <w:u w:val="none"/>
              </w:rPr>
              <w:t xml:space="preserve"> items from the past within living memory and talking about what they mean and </w:t>
            </w:r>
            <w:r w:rsidRPr="1FBA01EB" w:rsidR="1FBA01EB">
              <w:rPr>
                <w:rFonts w:ascii="Aptos" w:hAnsi="Aptos" w:eastAsia="Aptos" w:cs="Aptos" w:asciiTheme="minorAscii" w:hAnsiTheme="minorAscii" w:eastAsiaTheme="minorAscii" w:cstheme="minorAscii"/>
                <w:b w:val="0"/>
                <w:bCs w:val="0"/>
                <w:i w:val="0"/>
                <w:iCs w:val="0"/>
                <w:strike w:val="0"/>
                <w:dstrike w:val="0"/>
                <w:color w:val="auto"/>
                <w:sz w:val="14"/>
                <w:szCs w:val="14"/>
                <w:u w:val="none"/>
              </w:rPr>
              <w:t>recognising</w:t>
            </w:r>
            <w:r w:rsidRPr="1FBA01EB" w:rsidR="1FBA01EB">
              <w:rPr>
                <w:rFonts w:ascii="Aptos" w:hAnsi="Aptos" w:eastAsia="Aptos" w:cs="Aptos" w:asciiTheme="minorAscii" w:hAnsiTheme="minorAscii" w:eastAsiaTheme="minorAscii" w:cstheme="minorAscii"/>
                <w:b w:val="0"/>
                <w:bCs w:val="0"/>
                <w:i w:val="0"/>
                <w:iCs w:val="0"/>
                <w:strike w:val="0"/>
                <w:dstrike w:val="0"/>
                <w:color w:val="auto"/>
                <w:sz w:val="14"/>
                <w:szCs w:val="14"/>
                <w:u w:val="none"/>
              </w:rPr>
              <w:t xml:space="preserve"> these as artefacts (</w:t>
            </w:r>
            <w:r w:rsidRPr="1FBA01EB" w:rsidR="1FBA01EB">
              <w:rPr>
                <w:rFonts w:ascii="Aptos" w:hAnsi="Aptos" w:eastAsia="Aptos" w:cs="Aptos" w:asciiTheme="minorAscii" w:hAnsiTheme="minorAscii" w:eastAsiaTheme="minorAscii" w:cstheme="minorAscii"/>
                <w:b w:val="0"/>
                <w:bCs w:val="0"/>
                <w:i w:val="0"/>
                <w:iCs w:val="0"/>
                <w:strike w:val="0"/>
                <w:dstrike w:val="0"/>
                <w:color w:val="auto"/>
                <w:sz w:val="14"/>
                <w:szCs w:val="14"/>
                <w:u w:val="none"/>
              </w:rPr>
              <w:t>e.g.</w:t>
            </w:r>
            <w:r w:rsidRPr="1FBA01EB" w:rsidR="1FBA01EB">
              <w:rPr>
                <w:rFonts w:ascii="Aptos" w:hAnsi="Aptos" w:eastAsia="Aptos" w:cs="Aptos" w:asciiTheme="minorAscii" w:hAnsiTheme="minorAscii" w:eastAsiaTheme="minorAscii" w:cstheme="minorAscii"/>
                <w:b w:val="0"/>
                <w:bCs w:val="0"/>
                <w:i w:val="0"/>
                <w:iCs w:val="0"/>
                <w:strike w:val="0"/>
                <w:dstrike w:val="0"/>
                <w:color w:val="auto"/>
                <w:sz w:val="14"/>
                <w:szCs w:val="14"/>
                <w:u w:val="none"/>
              </w:rPr>
              <w:t xml:space="preserve"> a great-grandfather’s medals or black and white photographs)</w:t>
            </w:r>
          </w:p>
        </w:tc>
      </w:tr>
      <w:tr w:rsidR="33343C0D" w:rsidTr="5FBEF9CD" w14:paraId="63637DA0">
        <w:trPr>
          <w:trHeight w:val="300"/>
        </w:trPr>
        <w:tc>
          <w:tcPr>
            <w:tcW w:w="1770" w:type="dxa"/>
            <w:tcMar>
              <w:left w:w="105" w:type="dxa"/>
              <w:right w:w="105" w:type="dxa"/>
            </w:tcMar>
            <w:vAlign w:val="top"/>
          </w:tcPr>
          <w:p w:rsidR="33343C0D" w:rsidP="33343C0D" w:rsidRDefault="33343C0D" w14:paraId="035E99CA" w14:textId="184BD3EF">
            <w:pPr>
              <w:bidi w:val="0"/>
              <w:rPr>
                <w:rFonts w:ascii="Calibri" w:hAnsi="Calibri" w:eastAsia="Calibri" w:cs="Calibri"/>
                <w:b w:val="0"/>
                <w:bCs w:val="0"/>
                <w:i w:val="0"/>
                <w:iCs w:val="0"/>
                <w:caps w:val="0"/>
                <w:smallCaps w:val="0"/>
                <w:color w:val="000000" w:themeColor="text1" w:themeTint="FF" w:themeShade="FF"/>
                <w:sz w:val="22"/>
                <w:szCs w:val="22"/>
              </w:rPr>
            </w:pPr>
            <w:r w:rsidRPr="33343C0D" w:rsidR="33343C0D">
              <w:rPr>
                <w:rFonts w:ascii="Calibri" w:hAnsi="Calibri" w:eastAsia="Calibri" w:cs="Calibri"/>
                <w:b w:val="1"/>
                <w:bCs w:val="1"/>
                <w:i w:val="0"/>
                <w:iCs w:val="0"/>
                <w:caps w:val="0"/>
                <w:smallCaps w:val="0"/>
                <w:color w:val="000000" w:themeColor="text1" w:themeTint="FF" w:themeShade="FF"/>
                <w:sz w:val="22"/>
                <w:szCs w:val="22"/>
                <w:lang w:val="en-US"/>
              </w:rPr>
              <w:t>Y2</w:t>
            </w:r>
          </w:p>
        </w:tc>
        <w:tc>
          <w:tcPr>
            <w:tcW w:w="1920" w:type="dxa"/>
            <w:tcMar>
              <w:left w:w="105" w:type="dxa"/>
              <w:right w:w="105" w:type="dxa"/>
            </w:tcMar>
            <w:vAlign w:val="top"/>
          </w:tcPr>
          <w:p w:rsidR="1FBA01EB" w:rsidP="5FBEF9CD" w:rsidRDefault="1FBA01EB" w14:paraId="7CBEEBEB" w14:textId="650BFBAE">
            <w:p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strike w:val="0"/>
                <w:dstrike w:val="0"/>
                <w:color w:val="auto"/>
                <w:sz w:val="14"/>
                <w:szCs w:val="14"/>
                <w:u w:val="none"/>
              </w:rPr>
            </w:pPr>
            <w:r w:rsidRPr="5FBEF9CD" w:rsidR="1FBA01EB">
              <w:rPr>
                <w:rFonts w:ascii="Aptos" w:hAnsi="Aptos" w:eastAsia="Aptos" w:cs="Aptos" w:asciiTheme="minorAscii" w:hAnsiTheme="minorAscii" w:eastAsiaTheme="minorAscii" w:cstheme="minorAscii"/>
                <w:b w:val="0"/>
                <w:bCs w:val="0"/>
                <w:i w:val="0"/>
                <w:iCs w:val="0"/>
                <w:strike w:val="0"/>
                <w:dstrike w:val="0"/>
                <w:color w:val="auto"/>
                <w:sz w:val="14"/>
                <w:szCs w:val="14"/>
                <w:u w:val="none"/>
              </w:rPr>
              <w:t xml:space="preserve">begin to sequence events or artefacts on a timeline within the </w:t>
            </w:r>
            <w:bookmarkStart w:name="_Int_6X2kcB7i" w:id="2017705612"/>
            <w:r w:rsidRPr="5FBEF9CD" w:rsidR="1FBA01EB">
              <w:rPr>
                <w:rFonts w:ascii="Aptos" w:hAnsi="Aptos" w:eastAsia="Aptos" w:cs="Aptos" w:asciiTheme="minorAscii" w:hAnsiTheme="minorAscii" w:eastAsiaTheme="minorAscii" w:cstheme="minorAscii"/>
                <w:b w:val="0"/>
                <w:bCs w:val="0"/>
                <w:i w:val="0"/>
                <w:iCs w:val="0"/>
                <w:strike w:val="0"/>
                <w:dstrike w:val="0"/>
                <w:color w:val="auto"/>
                <w:sz w:val="14"/>
                <w:szCs w:val="14"/>
                <w:u w:val="none"/>
              </w:rPr>
              <w:t>time period</w:t>
            </w:r>
            <w:bookmarkEnd w:id="2017705612"/>
            <w:r w:rsidRPr="5FBEF9CD" w:rsidR="1FBA01EB">
              <w:rPr>
                <w:rFonts w:ascii="Aptos" w:hAnsi="Aptos" w:eastAsia="Aptos" w:cs="Aptos" w:asciiTheme="minorAscii" w:hAnsiTheme="minorAscii" w:eastAsiaTheme="minorAscii" w:cstheme="minorAscii"/>
                <w:b w:val="0"/>
                <w:bCs w:val="0"/>
                <w:i w:val="0"/>
                <w:iCs w:val="0"/>
                <w:strike w:val="0"/>
                <w:dstrike w:val="0"/>
                <w:color w:val="auto"/>
                <w:sz w:val="14"/>
                <w:szCs w:val="14"/>
                <w:u w:val="none"/>
              </w:rPr>
              <w:t xml:space="preserve"> or event being studied.</w:t>
            </w:r>
          </w:p>
        </w:tc>
        <w:tc>
          <w:tcPr>
            <w:tcW w:w="1950" w:type="dxa"/>
            <w:tcBorders/>
            <w:tcMar>
              <w:left w:w="105" w:type="dxa"/>
              <w:right w:w="105" w:type="dxa"/>
            </w:tcMar>
            <w:vAlign w:val="top"/>
          </w:tcPr>
          <w:p w:rsidR="1FBA01EB" w:rsidP="5FBEF9CD" w:rsidRDefault="1FBA01EB" w14:paraId="52B9159F" w14:textId="20F4888C">
            <w:p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strike w:val="0"/>
                <w:dstrike w:val="0"/>
                <w:color w:val="auto"/>
                <w:sz w:val="14"/>
                <w:szCs w:val="14"/>
                <w:u w:val="none"/>
              </w:rPr>
            </w:pPr>
            <w:bookmarkStart w:name="_Int_tl4wo8Zx" w:id="56731302"/>
            <w:r w:rsidRPr="5FBEF9CD" w:rsidR="1FBA01EB">
              <w:rPr>
                <w:rFonts w:ascii="Aptos" w:hAnsi="Aptos" w:eastAsia="Aptos" w:cs="Aptos" w:asciiTheme="minorAscii" w:hAnsiTheme="minorAscii" w:eastAsiaTheme="minorAscii" w:cstheme="minorAscii"/>
                <w:b w:val="0"/>
                <w:bCs w:val="0"/>
                <w:i w:val="0"/>
                <w:iCs w:val="0"/>
                <w:strike w:val="0"/>
                <w:dstrike w:val="0"/>
                <w:color w:val="auto"/>
                <w:sz w:val="14"/>
                <w:szCs w:val="14"/>
                <w:u w:val="none"/>
              </w:rPr>
              <w:t>describe</w:t>
            </w:r>
            <w:bookmarkEnd w:id="56731302"/>
            <w:r w:rsidRPr="5FBEF9CD" w:rsidR="1FBA01EB">
              <w:rPr>
                <w:rFonts w:ascii="Aptos" w:hAnsi="Aptos" w:eastAsia="Aptos" w:cs="Aptos" w:asciiTheme="minorAscii" w:hAnsiTheme="minorAscii" w:eastAsiaTheme="minorAscii" w:cstheme="minorAscii"/>
                <w:b w:val="0"/>
                <w:bCs w:val="0"/>
                <w:i w:val="0"/>
                <w:iCs w:val="0"/>
                <w:strike w:val="0"/>
                <w:dstrike w:val="0"/>
                <w:color w:val="auto"/>
                <w:sz w:val="14"/>
                <w:szCs w:val="14"/>
                <w:u w:val="none"/>
              </w:rPr>
              <w:t xml:space="preserve"> what changed in history because of a significant event and how that change continued or otherwise into modern times.</w:t>
            </w:r>
          </w:p>
        </w:tc>
        <w:tc>
          <w:tcPr>
            <w:tcW w:w="2235" w:type="dxa"/>
            <w:tcMar>
              <w:left w:w="105" w:type="dxa"/>
              <w:right w:w="105" w:type="dxa"/>
            </w:tcMar>
            <w:vAlign w:val="top"/>
          </w:tcPr>
          <w:p w:rsidR="1FBA01EB" w:rsidP="5FBEF9CD" w:rsidRDefault="1FBA01EB" w14:paraId="6BFD738C" w14:textId="4A310040">
            <w:p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strike w:val="0"/>
                <w:dstrike w:val="0"/>
                <w:color w:val="auto"/>
                <w:sz w:val="14"/>
                <w:szCs w:val="14"/>
                <w:u w:val="none"/>
              </w:rPr>
            </w:pPr>
            <w:r w:rsidRPr="5FBEF9CD" w:rsidR="1FBA01EB">
              <w:rPr>
                <w:rFonts w:ascii="Aptos" w:hAnsi="Aptos" w:eastAsia="Aptos" w:cs="Aptos" w:asciiTheme="minorAscii" w:hAnsiTheme="minorAscii" w:eastAsiaTheme="minorAscii" w:cstheme="minorAscii"/>
                <w:b w:val="0"/>
                <w:bCs w:val="0"/>
                <w:i w:val="0"/>
                <w:iCs w:val="0"/>
                <w:strike w:val="0"/>
                <w:dstrike w:val="0"/>
                <w:color w:val="auto"/>
                <w:sz w:val="14"/>
                <w:szCs w:val="14"/>
                <w:u w:val="none"/>
              </w:rPr>
              <w:t xml:space="preserve">understands the terms </w:t>
            </w:r>
            <w:r w:rsidRPr="5FBEF9CD" w:rsidR="7962C24E">
              <w:rPr>
                <w:rFonts w:ascii="Aptos" w:hAnsi="Aptos" w:eastAsia="Aptos" w:cs="Aptos" w:asciiTheme="minorAscii" w:hAnsiTheme="minorAscii" w:eastAsiaTheme="minorAscii" w:cstheme="minorAscii"/>
                <w:b w:val="0"/>
                <w:bCs w:val="0"/>
                <w:i w:val="0"/>
                <w:iCs w:val="0"/>
                <w:strike w:val="0"/>
                <w:dstrike w:val="0"/>
                <w:color w:val="auto"/>
                <w:sz w:val="14"/>
                <w:szCs w:val="14"/>
                <w:u w:val="none"/>
              </w:rPr>
              <w:t>cause</w:t>
            </w:r>
            <w:r w:rsidRPr="5FBEF9CD" w:rsidR="1FBA01EB">
              <w:rPr>
                <w:rFonts w:ascii="Aptos" w:hAnsi="Aptos" w:eastAsia="Aptos" w:cs="Aptos" w:asciiTheme="minorAscii" w:hAnsiTheme="minorAscii" w:eastAsiaTheme="minorAscii" w:cstheme="minorAscii"/>
                <w:b w:val="0"/>
                <w:bCs w:val="0"/>
                <w:i w:val="0"/>
                <w:iCs w:val="0"/>
                <w:strike w:val="0"/>
                <w:dstrike w:val="0"/>
                <w:color w:val="auto"/>
                <w:sz w:val="14"/>
                <w:szCs w:val="14"/>
                <w:u w:val="none"/>
              </w:rPr>
              <w:t>’ and ‘consequence’ and can explain a simple cause and consequence of a significant event studied.</w:t>
            </w:r>
          </w:p>
        </w:tc>
        <w:tc>
          <w:tcPr>
            <w:tcW w:w="2145" w:type="dxa"/>
            <w:tcMar>
              <w:left w:w="105" w:type="dxa"/>
              <w:right w:w="105" w:type="dxa"/>
            </w:tcMar>
            <w:vAlign w:val="top"/>
          </w:tcPr>
          <w:p w:rsidR="1FBA01EB" w:rsidP="5FBEF9CD" w:rsidRDefault="1FBA01EB" w14:paraId="2164656A" w14:textId="4D991425">
            <w:p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strike w:val="0"/>
                <w:dstrike w:val="0"/>
                <w:color w:val="auto"/>
                <w:sz w:val="14"/>
                <w:szCs w:val="14"/>
                <w:u w:val="none"/>
              </w:rPr>
            </w:pPr>
            <w:r w:rsidRPr="5FBEF9CD" w:rsidR="1FBA01EB">
              <w:rPr>
                <w:rFonts w:ascii="Aptos" w:hAnsi="Aptos" w:eastAsia="Aptos" w:cs="Aptos" w:asciiTheme="minorAscii" w:hAnsiTheme="minorAscii" w:eastAsiaTheme="minorAscii" w:cstheme="minorAscii"/>
                <w:b w:val="0"/>
                <w:bCs w:val="0"/>
                <w:i w:val="0"/>
                <w:iCs w:val="0"/>
                <w:strike w:val="0"/>
                <w:dstrike w:val="0"/>
                <w:color w:val="auto"/>
                <w:sz w:val="14"/>
                <w:szCs w:val="14"/>
                <w:u w:val="none"/>
              </w:rPr>
              <w:t>identifies</w:t>
            </w:r>
            <w:r w:rsidRPr="5FBEF9CD" w:rsidR="1FBA01EB">
              <w:rPr>
                <w:rFonts w:ascii="Aptos" w:hAnsi="Aptos" w:eastAsia="Aptos" w:cs="Aptos" w:asciiTheme="minorAscii" w:hAnsiTheme="minorAscii" w:eastAsiaTheme="minorAscii" w:cstheme="minorAscii"/>
                <w:b w:val="0"/>
                <w:bCs w:val="0"/>
                <w:i w:val="0"/>
                <w:iCs w:val="0"/>
                <w:strike w:val="0"/>
                <w:dstrike w:val="0"/>
                <w:color w:val="auto"/>
                <w:sz w:val="14"/>
                <w:szCs w:val="14"/>
                <w:u w:val="none"/>
              </w:rPr>
              <w:t xml:space="preserve"> </w:t>
            </w:r>
            <w:r w:rsidRPr="5FBEF9CD" w:rsidR="6A8F141A">
              <w:rPr>
                <w:rFonts w:ascii="Aptos" w:hAnsi="Aptos" w:eastAsia="Aptos" w:cs="Aptos" w:asciiTheme="minorAscii" w:hAnsiTheme="minorAscii" w:eastAsiaTheme="minorAscii" w:cstheme="minorAscii"/>
                <w:b w:val="0"/>
                <w:bCs w:val="0"/>
                <w:i w:val="0"/>
                <w:iCs w:val="0"/>
                <w:strike w:val="0"/>
                <w:dstrike w:val="0"/>
                <w:color w:val="auto"/>
                <w:sz w:val="14"/>
                <w:szCs w:val="14"/>
                <w:u w:val="none"/>
              </w:rPr>
              <w:t>generalizations</w:t>
            </w:r>
            <w:r w:rsidRPr="5FBEF9CD" w:rsidR="1FBA01EB">
              <w:rPr>
                <w:rFonts w:ascii="Aptos" w:hAnsi="Aptos" w:eastAsia="Aptos" w:cs="Aptos" w:asciiTheme="minorAscii" w:hAnsiTheme="minorAscii" w:eastAsiaTheme="minorAscii" w:cstheme="minorAscii"/>
                <w:b w:val="0"/>
                <w:bCs w:val="0"/>
                <w:i w:val="0"/>
                <w:iCs w:val="0"/>
                <w:strike w:val="0"/>
                <w:dstrike w:val="0"/>
                <w:color w:val="auto"/>
                <w:sz w:val="14"/>
                <w:szCs w:val="14"/>
                <w:u w:val="none"/>
              </w:rPr>
              <w:t xml:space="preserve"> about a studied </w:t>
            </w:r>
            <w:bookmarkStart w:name="_Int_HLaYxm66" w:id="2101719034"/>
            <w:r w:rsidRPr="5FBEF9CD" w:rsidR="1FBA01EB">
              <w:rPr>
                <w:rFonts w:ascii="Aptos" w:hAnsi="Aptos" w:eastAsia="Aptos" w:cs="Aptos" w:asciiTheme="minorAscii" w:hAnsiTheme="minorAscii" w:eastAsiaTheme="minorAscii" w:cstheme="minorAscii"/>
                <w:b w:val="0"/>
                <w:bCs w:val="0"/>
                <w:i w:val="0"/>
                <w:iCs w:val="0"/>
                <w:strike w:val="0"/>
                <w:dstrike w:val="0"/>
                <w:color w:val="auto"/>
                <w:sz w:val="14"/>
                <w:szCs w:val="14"/>
                <w:u w:val="none"/>
              </w:rPr>
              <w:t>time period</w:t>
            </w:r>
            <w:bookmarkEnd w:id="2101719034"/>
            <w:r w:rsidRPr="5FBEF9CD" w:rsidR="1FBA01EB">
              <w:rPr>
                <w:rFonts w:ascii="Aptos" w:hAnsi="Aptos" w:eastAsia="Aptos" w:cs="Aptos" w:asciiTheme="minorAscii" w:hAnsiTheme="minorAscii" w:eastAsiaTheme="minorAscii" w:cstheme="minorAscii"/>
                <w:b w:val="0"/>
                <w:bCs w:val="0"/>
                <w:i w:val="0"/>
                <w:iCs w:val="0"/>
                <w:strike w:val="0"/>
                <w:dstrike w:val="0"/>
                <w:color w:val="auto"/>
                <w:sz w:val="14"/>
                <w:szCs w:val="14"/>
                <w:u w:val="none"/>
              </w:rPr>
              <w:t xml:space="preserve"> or person and how that is different to today.</w:t>
            </w:r>
          </w:p>
        </w:tc>
        <w:tc>
          <w:tcPr>
            <w:tcW w:w="2079" w:type="dxa"/>
            <w:tcMar>
              <w:left w:w="105" w:type="dxa"/>
              <w:right w:w="105" w:type="dxa"/>
            </w:tcMar>
            <w:vAlign w:val="top"/>
          </w:tcPr>
          <w:p w:rsidR="1FBA01EB" w:rsidP="5FBEF9CD" w:rsidRDefault="1FBA01EB" w14:paraId="6190B81E" w14:textId="570D5ADF">
            <w:p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strike w:val="0"/>
                <w:dstrike w:val="0"/>
                <w:color w:val="auto"/>
                <w:sz w:val="14"/>
                <w:szCs w:val="14"/>
                <w:u w:val="none"/>
              </w:rPr>
            </w:pPr>
            <w:r w:rsidRPr="5FBEF9CD" w:rsidR="5000702E">
              <w:rPr>
                <w:rFonts w:ascii="Aptos" w:hAnsi="Aptos" w:eastAsia="Aptos" w:cs="Aptos" w:asciiTheme="minorAscii" w:hAnsiTheme="minorAscii" w:eastAsiaTheme="minorAscii" w:cstheme="minorAscii"/>
                <w:b w:val="0"/>
                <w:bCs w:val="0"/>
                <w:i w:val="0"/>
                <w:iCs w:val="0"/>
                <w:strike w:val="0"/>
                <w:dstrike w:val="0"/>
                <w:color w:val="auto"/>
                <w:sz w:val="14"/>
                <w:szCs w:val="14"/>
                <w:u w:val="none"/>
              </w:rPr>
              <w:t>Describe</w:t>
            </w:r>
            <w:r w:rsidRPr="5FBEF9CD" w:rsidR="1FBA01EB">
              <w:rPr>
                <w:rFonts w:ascii="Aptos" w:hAnsi="Aptos" w:eastAsia="Aptos" w:cs="Aptos" w:asciiTheme="minorAscii" w:hAnsiTheme="minorAscii" w:eastAsiaTheme="minorAscii" w:cstheme="minorAscii"/>
                <w:b w:val="0"/>
                <w:bCs w:val="0"/>
                <w:i w:val="0"/>
                <w:iCs w:val="0"/>
                <w:strike w:val="0"/>
                <w:dstrike w:val="0"/>
                <w:color w:val="auto"/>
                <w:sz w:val="14"/>
                <w:szCs w:val="14"/>
                <w:u w:val="none"/>
              </w:rPr>
              <w:t xml:space="preserve"> how we remember an important event or person and why they were significant.</w:t>
            </w:r>
          </w:p>
        </w:tc>
        <w:tc>
          <w:tcPr>
            <w:tcW w:w="2216" w:type="dxa"/>
            <w:tcMar>
              <w:left w:w="105" w:type="dxa"/>
              <w:right w:w="105" w:type="dxa"/>
            </w:tcMar>
            <w:vAlign w:val="top"/>
          </w:tcPr>
          <w:p w:rsidR="1FBA01EB" w:rsidP="5FBEF9CD" w:rsidRDefault="1FBA01EB" w14:paraId="4BE33004" w14:textId="03AF636B">
            <w:p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strike w:val="0"/>
                <w:dstrike w:val="0"/>
                <w:color w:val="auto"/>
                <w:sz w:val="14"/>
                <w:szCs w:val="14"/>
                <w:u w:val="none"/>
              </w:rPr>
            </w:pPr>
            <w:r w:rsidRPr="5FBEF9CD" w:rsidR="1FBA01EB">
              <w:rPr>
                <w:rFonts w:ascii="Aptos" w:hAnsi="Aptos" w:eastAsia="Aptos" w:cs="Aptos" w:asciiTheme="minorAscii" w:hAnsiTheme="minorAscii" w:eastAsiaTheme="minorAscii" w:cstheme="minorAscii"/>
                <w:b w:val="0"/>
                <w:bCs w:val="0"/>
                <w:i w:val="0"/>
                <w:iCs w:val="0"/>
                <w:strike w:val="0"/>
                <w:dstrike w:val="0"/>
                <w:color w:val="auto"/>
                <w:sz w:val="14"/>
                <w:szCs w:val="14"/>
                <w:u w:val="none"/>
              </w:rPr>
              <w:t xml:space="preserve">understanding that primary sources were writings or artefacts created at the time of the event or period being studied. Ask </w:t>
            </w:r>
            <w:r w:rsidRPr="5FBEF9CD" w:rsidR="02BD4AF9">
              <w:rPr>
                <w:rFonts w:ascii="Aptos" w:hAnsi="Aptos" w:eastAsia="Aptos" w:cs="Aptos" w:asciiTheme="minorAscii" w:hAnsiTheme="minorAscii" w:eastAsiaTheme="minorAscii" w:cstheme="minorAscii"/>
                <w:b w:val="0"/>
                <w:bCs w:val="0"/>
                <w:i w:val="0"/>
                <w:iCs w:val="0"/>
                <w:strike w:val="0"/>
                <w:dstrike w:val="0"/>
                <w:color w:val="auto"/>
                <w:sz w:val="14"/>
                <w:szCs w:val="14"/>
                <w:u w:val="none"/>
              </w:rPr>
              <w:t>historically valid</w:t>
            </w:r>
            <w:r w:rsidRPr="5FBEF9CD" w:rsidR="1FBA01EB">
              <w:rPr>
                <w:rFonts w:ascii="Aptos" w:hAnsi="Aptos" w:eastAsia="Aptos" w:cs="Aptos" w:asciiTheme="minorAscii" w:hAnsiTheme="minorAscii" w:eastAsiaTheme="minorAscii" w:cstheme="minorAscii"/>
                <w:b w:val="0"/>
                <w:bCs w:val="0"/>
                <w:i w:val="0"/>
                <w:iCs w:val="0"/>
                <w:strike w:val="0"/>
                <w:dstrike w:val="0"/>
                <w:color w:val="auto"/>
                <w:sz w:val="14"/>
                <w:szCs w:val="14"/>
                <w:u w:val="none"/>
              </w:rPr>
              <w:t xml:space="preserve"> questions of artefacts from a period.</w:t>
            </w:r>
          </w:p>
        </w:tc>
      </w:tr>
      <w:tr w:rsidR="33343C0D" w:rsidTr="5FBEF9CD" w14:paraId="14BAB83E">
        <w:trPr>
          <w:trHeight w:val="300"/>
        </w:trPr>
        <w:tc>
          <w:tcPr>
            <w:tcW w:w="1770" w:type="dxa"/>
            <w:tcMar>
              <w:left w:w="105" w:type="dxa"/>
              <w:right w:w="105" w:type="dxa"/>
            </w:tcMar>
            <w:vAlign w:val="top"/>
          </w:tcPr>
          <w:p w:rsidR="33343C0D" w:rsidP="33343C0D" w:rsidRDefault="33343C0D" w14:paraId="2128D943" w14:textId="4B55D6B2">
            <w:pPr>
              <w:bidi w:val="0"/>
              <w:spacing w:before="0" w:beforeAutospacing="off" w:after="0" w:afterAutospacing="off" w:line="279" w:lineRule="auto"/>
              <w:ind w:left="0" w:right="0"/>
              <w:jc w:val="left"/>
              <w:rPr>
                <w:rFonts w:ascii="Calibri" w:hAnsi="Calibri" w:eastAsia="Calibri" w:cs="Calibri"/>
                <w:b w:val="0"/>
                <w:bCs w:val="0"/>
                <w:i w:val="0"/>
                <w:iCs w:val="0"/>
                <w:caps w:val="0"/>
                <w:smallCaps w:val="0"/>
                <w:color w:val="000000" w:themeColor="text1" w:themeTint="FF" w:themeShade="FF"/>
                <w:sz w:val="22"/>
                <w:szCs w:val="22"/>
              </w:rPr>
            </w:pPr>
            <w:r w:rsidRPr="33343C0D" w:rsidR="33343C0D">
              <w:rPr>
                <w:rFonts w:ascii="Calibri" w:hAnsi="Calibri" w:eastAsia="Calibri" w:cs="Calibri"/>
                <w:b w:val="1"/>
                <w:bCs w:val="1"/>
                <w:i w:val="0"/>
                <w:iCs w:val="0"/>
                <w:caps w:val="0"/>
                <w:smallCaps w:val="0"/>
                <w:color w:val="000000" w:themeColor="text1" w:themeTint="FF" w:themeShade="FF"/>
                <w:sz w:val="22"/>
                <w:szCs w:val="22"/>
                <w:lang w:val="en-US"/>
              </w:rPr>
              <w:t>Y3</w:t>
            </w:r>
          </w:p>
        </w:tc>
        <w:tc>
          <w:tcPr>
            <w:tcW w:w="1920" w:type="dxa"/>
            <w:shd w:val="clear" w:color="auto" w:fill="D9D9D9" w:themeFill="background1" w:themeFillShade="D9"/>
            <w:tcMar>
              <w:left w:w="105" w:type="dxa"/>
              <w:right w:w="105" w:type="dxa"/>
            </w:tcMar>
            <w:vAlign w:val="top"/>
          </w:tcPr>
          <w:p w:rsidR="1FBA01EB" w:rsidP="5FBEF9CD" w:rsidRDefault="1FBA01EB" w14:paraId="3C47B659" w14:textId="2EFB960B">
            <w:p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4"/>
                <w:szCs w:val="14"/>
                <w:u w:val="none"/>
              </w:rPr>
            </w:pPr>
            <w:r w:rsidRPr="5FBEF9CD" w:rsidR="1FBA01EB">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4"/>
                <w:szCs w:val="14"/>
                <w:u w:val="none"/>
              </w:rPr>
              <w:t xml:space="preserve">understands the concept of prehistory in terms of a vast </w:t>
            </w:r>
            <w:r w:rsidRPr="5FBEF9CD" w:rsidR="795C364C">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4"/>
                <w:szCs w:val="14"/>
                <w:u w:val="none"/>
              </w:rPr>
              <w:t>time</w:t>
            </w:r>
            <w:r w:rsidRPr="5FBEF9CD" w:rsidR="1FBA01EB">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4"/>
                <w:szCs w:val="14"/>
                <w:u w:val="none"/>
              </w:rPr>
              <w:t xml:space="preserve"> before written records were kept (history).</w:t>
            </w:r>
          </w:p>
        </w:tc>
        <w:tc>
          <w:tcPr>
            <w:tcW w:w="1950" w:type="dxa"/>
            <w:tcBorders/>
            <w:shd w:val="clear" w:color="auto" w:fill="D9D9D9" w:themeFill="background1" w:themeFillShade="D9"/>
            <w:tcMar>
              <w:left w:w="105" w:type="dxa"/>
              <w:right w:w="105" w:type="dxa"/>
            </w:tcMar>
            <w:vAlign w:val="top"/>
          </w:tcPr>
          <w:p w:rsidR="1FBA01EB" w:rsidP="1FBA01EB" w:rsidRDefault="1FBA01EB" w14:paraId="7877DC8B" w14:textId="464194F0">
            <w:p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4"/>
                <w:szCs w:val="14"/>
                <w:u w:val="none"/>
              </w:rPr>
            </w:pPr>
            <w:r w:rsidRPr="1FBA01EB" w:rsidR="1FBA01EB">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4"/>
                <w:szCs w:val="14"/>
                <w:u w:val="none"/>
              </w:rPr>
              <w:t>understands how specific elements of human life have stayed the same between today and a period of the past studied, as well as those features which have changed.</w:t>
            </w:r>
          </w:p>
        </w:tc>
        <w:tc>
          <w:tcPr>
            <w:tcW w:w="2235" w:type="dxa"/>
            <w:shd w:val="clear" w:color="auto" w:fill="D9D9D9" w:themeFill="background1" w:themeFillShade="D9"/>
            <w:tcMar>
              <w:left w:w="105" w:type="dxa"/>
              <w:right w:w="105" w:type="dxa"/>
            </w:tcMar>
            <w:vAlign w:val="top"/>
          </w:tcPr>
          <w:p w:rsidR="1FBA01EB" w:rsidP="5FBEF9CD" w:rsidRDefault="1FBA01EB" w14:paraId="58A89E92" w14:textId="57C182B2">
            <w:p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4"/>
                <w:szCs w:val="14"/>
                <w:u w:val="none"/>
              </w:rPr>
            </w:pPr>
            <w:r w:rsidRPr="5FBEF9CD" w:rsidR="1FBA01EB">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4"/>
                <w:szCs w:val="14"/>
                <w:u w:val="none"/>
              </w:rPr>
              <w:t xml:space="preserve">begins to understand that some causes of events or change are influenced by humans and others are uncontrollable such as natural </w:t>
            </w:r>
            <w:r w:rsidRPr="5FBEF9CD" w:rsidR="5BACDF2F">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4"/>
                <w:szCs w:val="14"/>
                <w:u w:val="none"/>
              </w:rPr>
              <w:t>hazards,</w:t>
            </w:r>
            <w:r w:rsidRPr="5FBEF9CD" w:rsidR="1FBA01EB">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4"/>
                <w:szCs w:val="14"/>
                <w:u w:val="none"/>
              </w:rPr>
              <w:t xml:space="preserve"> but both have consequences.</w:t>
            </w:r>
          </w:p>
        </w:tc>
        <w:tc>
          <w:tcPr>
            <w:tcW w:w="2145" w:type="dxa"/>
            <w:shd w:val="clear" w:color="auto" w:fill="D9D9D9" w:themeFill="background1" w:themeFillShade="D9"/>
            <w:tcMar>
              <w:left w:w="105" w:type="dxa"/>
              <w:right w:w="105" w:type="dxa"/>
            </w:tcMar>
            <w:vAlign w:val="top"/>
          </w:tcPr>
          <w:p w:rsidR="1FBA01EB" w:rsidP="5FBEF9CD" w:rsidRDefault="1FBA01EB" w14:paraId="7DEE4AC3" w14:textId="3734EEAF">
            <w:p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4"/>
                <w:szCs w:val="14"/>
                <w:u w:val="none"/>
              </w:rPr>
            </w:pPr>
            <w:r w:rsidRPr="5FBEF9CD" w:rsidR="1FBA01EB">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4"/>
                <w:szCs w:val="14"/>
                <w:u w:val="none"/>
              </w:rPr>
              <w:t xml:space="preserve">can </w:t>
            </w:r>
            <w:r w:rsidRPr="5FBEF9CD" w:rsidR="1FBA01EB">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4"/>
                <w:szCs w:val="14"/>
                <w:u w:val="none"/>
              </w:rPr>
              <w:t>identify</w:t>
            </w:r>
            <w:r w:rsidRPr="5FBEF9CD" w:rsidR="1FBA01EB">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4"/>
                <w:szCs w:val="14"/>
                <w:u w:val="none"/>
              </w:rPr>
              <w:t xml:space="preserve"> several key similarities and differences between the lives of those in a studied </w:t>
            </w:r>
            <w:bookmarkStart w:name="_Int_qw1BgrnW" w:id="1422257494"/>
            <w:r w:rsidRPr="5FBEF9CD" w:rsidR="1FBA01EB">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4"/>
                <w:szCs w:val="14"/>
                <w:u w:val="none"/>
              </w:rPr>
              <w:t>time period</w:t>
            </w:r>
            <w:bookmarkEnd w:id="1422257494"/>
            <w:r w:rsidRPr="5FBEF9CD" w:rsidR="1FBA01EB">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4"/>
                <w:szCs w:val="14"/>
                <w:u w:val="none"/>
              </w:rPr>
              <w:t xml:space="preserve"> and their own lives today.</w:t>
            </w:r>
          </w:p>
        </w:tc>
        <w:tc>
          <w:tcPr>
            <w:tcW w:w="2079" w:type="dxa"/>
            <w:shd w:val="clear" w:color="auto" w:fill="D9D9D9" w:themeFill="background1" w:themeFillShade="D9"/>
            <w:tcMar>
              <w:left w:w="105" w:type="dxa"/>
              <w:right w:w="105" w:type="dxa"/>
            </w:tcMar>
            <w:vAlign w:val="top"/>
          </w:tcPr>
          <w:p w:rsidR="1FBA01EB" w:rsidP="1FBA01EB" w:rsidRDefault="1FBA01EB" w14:paraId="260957A9" w14:textId="1DC6EB8C">
            <w:p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4"/>
                <w:szCs w:val="14"/>
                <w:u w:val="none"/>
              </w:rPr>
            </w:pPr>
            <w:r w:rsidRPr="1FBA01EB" w:rsidR="1FBA01EB">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4"/>
                <w:szCs w:val="14"/>
                <w:u w:val="none"/>
              </w:rPr>
              <w:t>understands that significance is related to a wider impact on national and international society and can give examples.</w:t>
            </w:r>
          </w:p>
        </w:tc>
        <w:tc>
          <w:tcPr>
            <w:tcW w:w="2216" w:type="dxa"/>
            <w:shd w:val="clear" w:color="auto" w:fill="D9D9D9" w:themeFill="background1" w:themeFillShade="D9"/>
            <w:tcMar>
              <w:left w:w="105" w:type="dxa"/>
              <w:right w:w="105" w:type="dxa"/>
            </w:tcMar>
            <w:vAlign w:val="top"/>
          </w:tcPr>
          <w:p w:rsidR="1FBA01EB" w:rsidP="1FBA01EB" w:rsidRDefault="1FBA01EB" w14:paraId="6FABFDA6" w14:textId="4ECD302B">
            <w:p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4"/>
                <w:szCs w:val="14"/>
                <w:u w:val="none"/>
              </w:rPr>
            </w:pPr>
            <w:r w:rsidRPr="1FBA01EB" w:rsidR="1FBA01EB">
              <w:rPr>
                <w:rFonts w:ascii="Aptos" w:hAnsi="Aptos" w:eastAsia="Aptos" w:cs="Aptos" w:asciiTheme="minorAscii" w:hAnsiTheme="minorAscii" w:eastAsiaTheme="minorAscii" w:cstheme="minorAscii"/>
                <w:b w:val="0"/>
                <w:bCs w:val="0"/>
                <w:i w:val="0"/>
                <w:iCs w:val="0"/>
                <w:strike w:val="0"/>
                <w:dstrike w:val="0"/>
                <w:color w:val="000000" w:themeColor="text1" w:themeTint="FF" w:themeShade="FF"/>
                <w:sz w:val="14"/>
                <w:szCs w:val="14"/>
                <w:u w:val="none"/>
              </w:rPr>
              <w:t>understand the difference between primary and secondary sources and use both increasingly independently to discern information about the past.</w:t>
            </w:r>
          </w:p>
        </w:tc>
      </w:tr>
      <w:tr w:rsidR="41C03D95" w:rsidTr="5FBEF9CD" w14:paraId="2A5C652D">
        <w:trPr>
          <w:trHeight w:val="1290"/>
        </w:trPr>
        <w:tc>
          <w:tcPr>
            <w:tcW w:w="1770" w:type="dxa"/>
            <w:tcMar>
              <w:left w:w="105" w:type="dxa"/>
              <w:right w:w="105" w:type="dxa"/>
            </w:tcMar>
            <w:vAlign w:val="top"/>
          </w:tcPr>
          <w:p w:rsidR="0F106D66" w:rsidP="1FBA01EB" w:rsidRDefault="0F106D66" w14:paraId="0E3BA68E" w14:textId="7009A0E0">
            <w:pPr>
              <w:pStyle w:val="Normal"/>
              <w:bidi w:val="0"/>
              <w:spacing w:line="279" w:lineRule="auto"/>
              <w:jc w:val="left"/>
              <w:rPr>
                <w:rFonts w:ascii="Calibri" w:hAnsi="Calibri" w:eastAsia="Calibri" w:cs="Calibri"/>
                <w:b w:val="1"/>
                <w:bCs w:val="1"/>
                <w:i w:val="0"/>
                <w:iCs w:val="0"/>
                <w:caps w:val="0"/>
                <w:smallCaps w:val="0"/>
                <w:color w:val="000000" w:themeColor="text1" w:themeTint="FF" w:themeShade="FF"/>
                <w:sz w:val="20"/>
                <w:szCs w:val="20"/>
                <w:lang w:val="en-US"/>
              </w:rPr>
            </w:pPr>
            <w:r w:rsidRPr="1FBA01EB" w:rsidR="0F106D66">
              <w:rPr>
                <w:rFonts w:ascii="Calibri" w:hAnsi="Calibri" w:eastAsia="Calibri" w:cs="Calibri"/>
                <w:b w:val="1"/>
                <w:bCs w:val="1"/>
                <w:i w:val="0"/>
                <w:iCs w:val="0"/>
                <w:caps w:val="0"/>
                <w:smallCaps w:val="0"/>
                <w:color w:val="000000" w:themeColor="text1" w:themeTint="FF" w:themeShade="FF"/>
                <w:sz w:val="20"/>
                <w:szCs w:val="20"/>
                <w:lang w:val="en-US"/>
              </w:rPr>
              <w:t xml:space="preserve">NC </w:t>
            </w:r>
            <w:r w:rsidRPr="1FBA01EB" w:rsidR="20F6A1BE">
              <w:rPr>
                <w:rFonts w:ascii="Calibri" w:hAnsi="Calibri" w:eastAsia="Calibri" w:cs="Calibri"/>
                <w:b w:val="1"/>
                <w:bCs w:val="1"/>
                <w:i w:val="0"/>
                <w:iCs w:val="0"/>
                <w:caps w:val="0"/>
                <w:smallCaps w:val="0"/>
                <w:color w:val="000000" w:themeColor="text1" w:themeTint="FF" w:themeShade="FF"/>
                <w:sz w:val="20"/>
                <w:szCs w:val="20"/>
                <w:lang w:val="en-US"/>
              </w:rPr>
              <w:t xml:space="preserve">specific content </w:t>
            </w:r>
          </w:p>
        </w:tc>
        <w:tc>
          <w:tcPr>
            <w:tcW w:w="12545" w:type="dxa"/>
            <w:gridSpan w:val="6"/>
            <w:shd w:val="clear" w:color="auto" w:fill="FFFFFF" w:themeFill="background1"/>
            <w:tcMar>
              <w:left w:w="105" w:type="dxa"/>
              <w:right w:w="105" w:type="dxa"/>
            </w:tcMar>
            <w:vAlign w:val="top"/>
          </w:tcPr>
          <w:p w:rsidR="0F106D66" w:rsidP="1FBA01EB" w:rsidRDefault="0F106D66" w14:paraId="6DED77D9" w14:textId="482BF328">
            <w:pPr>
              <w:pStyle w:val="ListParagraph"/>
              <w:numPr>
                <w:ilvl w:val="0"/>
                <w:numId w:val="4"/>
              </w:numPr>
              <w:bidi w:val="0"/>
              <w:rPr>
                <w:rFonts w:ascii="Aptos" w:hAnsi="Aptos" w:eastAsia="Aptos" w:cs="Aptos" w:asciiTheme="minorAscii" w:hAnsiTheme="minorAscii" w:eastAsiaTheme="minorAscii" w:cstheme="minorAscii"/>
                <w:noProof w:val="0"/>
                <w:sz w:val="16"/>
                <w:szCs w:val="16"/>
                <w:lang w:val="en-US"/>
              </w:rPr>
            </w:pPr>
            <w:r w:rsidRPr="5FBEF9CD" w:rsidR="5E80B9C0">
              <w:rPr>
                <w:rFonts w:ascii="Aptos" w:hAnsi="Aptos" w:eastAsia="Aptos" w:cs="Aptos" w:asciiTheme="minorAscii" w:hAnsiTheme="minorAscii" w:eastAsiaTheme="minorAscii" w:cstheme="minorAscii"/>
                <w:noProof w:val="0"/>
                <w:sz w:val="16"/>
                <w:szCs w:val="16"/>
                <w:lang w:val="en-US"/>
              </w:rPr>
              <w:t xml:space="preserve">understand historical concepts such as continuity and change, cause and consequence, similarity, </w:t>
            </w:r>
            <w:r w:rsidRPr="5FBEF9CD" w:rsidR="5E80B9C0">
              <w:rPr>
                <w:rFonts w:ascii="Aptos" w:hAnsi="Aptos" w:eastAsia="Aptos" w:cs="Aptos" w:asciiTheme="minorAscii" w:hAnsiTheme="minorAscii" w:eastAsiaTheme="minorAscii" w:cstheme="minorAscii"/>
                <w:noProof w:val="0"/>
                <w:sz w:val="16"/>
                <w:szCs w:val="16"/>
                <w:lang w:val="en-US"/>
              </w:rPr>
              <w:t>difference</w:t>
            </w:r>
            <w:r w:rsidRPr="5FBEF9CD" w:rsidR="5E80B9C0">
              <w:rPr>
                <w:rFonts w:ascii="Aptos" w:hAnsi="Aptos" w:eastAsia="Aptos" w:cs="Aptos" w:asciiTheme="minorAscii" w:hAnsiTheme="minorAscii" w:eastAsiaTheme="minorAscii" w:cstheme="minorAscii"/>
                <w:noProof w:val="0"/>
                <w:sz w:val="16"/>
                <w:szCs w:val="16"/>
                <w:lang w:val="en-US"/>
              </w:rPr>
              <w:t xml:space="preserve"> and significance, and use them to make connections, draw contrasts, </w:t>
            </w:r>
            <w:r w:rsidRPr="5FBEF9CD" w:rsidR="5E80B9C0">
              <w:rPr>
                <w:rFonts w:ascii="Aptos" w:hAnsi="Aptos" w:eastAsia="Aptos" w:cs="Aptos" w:asciiTheme="minorAscii" w:hAnsiTheme="minorAscii" w:eastAsiaTheme="minorAscii" w:cstheme="minorAscii"/>
                <w:noProof w:val="0"/>
                <w:sz w:val="16"/>
                <w:szCs w:val="16"/>
                <w:lang w:val="en-US"/>
              </w:rPr>
              <w:t>analyse</w:t>
            </w:r>
            <w:r w:rsidRPr="5FBEF9CD" w:rsidR="5E80B9C0">
              <w:rPr>
                <w:rFonts w:ascii="Aptos" w:hAnsi="Aptos" w:eastAsia="Aptos" w:cs="Aptos" w:asciiTheme="minorAscii" w:hAnsiTheme="minorAscii" w:eastAsiaTheme="minorAscii" w:cstheme="minorAscii"/>
                <w:noProof w:val="0"/>
                <w:sz w:val="16"/>
                <w:szCs w:val="16"/>
                <w:lang w:val="en-US"/>
              </w:rPr>
              <w:t xml:space="preserve"> trends, frame </w:t>
            </w:r>
            <w:bookmarkStart w:name="_Int_E7AQb5tc" w:id="141208030"/>
            <w:r w:rsidRPr="5FBEF9CD" w:rsidR="5E80B9C0">
              <w:rPr>
                <w:rFonts w:ascii="Aptos" w:hAnsi="Aptos" w:eastAsia="Aptos" w:cs="Aptos" w:asciiTheme="minorAscii" w:hAnsiTheme="minorAscii" w:eastAsiaTheme="minorAscii" w:cstheme="minorAscii"/>
                <w:noProof w:val="0"/>
                <w:sz w:val="16"/>
                <w:szCs w:val="16"/>
                <w:lang w:val="en-US"/>
              </w:rPr>
              <w:t>historically-valid</w:t>
            </w:r>
            <w:bookmarkEnd w:id="141208030"/>
            <w:r w:rsidRPr="5FBEF9CD" w:rsidR="5E80B9C0">
              <w:rPr>
                <w:rFonts w:ascii="Aptos" w:hAnsi="Aptos" w:eastAsia="Aptos" w:cs="Aptos" w:asciiTheme="minorAscii" w:hAnsiTheme="minorAscii" w:eastAsiaTheme="minorAscii" w:cstheme="minorAscii"/>
                <w:noProof w:val="0"/>
                <w:sz w:val="16"/>
                <w:szCs w:val="16"/>
                <w:lang w:val="en-US"/>
              </w:rPr>
              <w:t xml:space="preserve"> questions and create their own structured accounts, including written narratives and analyses</w:t>
            </w:r>
          </w:p>
          <w:p w:rsidR="0F106D66" w:rsidP="1FBA01EB" w:rsidRDefault="0F106D66" w14:paraId="2CBB2CCE" w14:textId="4FED7791">
            <w:pPr>
              <w:pStyle w:val="ListParagraph"/>
              <w:numPr>
                <w:ilvl w:val="0"/>
                <w:numId w:val="4"/>
              </w:numPr>
              <w:bidi w:val="0"/>
              <w:rPr>
                <w:rFonts w:ascii="Aptos" w:hAnsi="Aptos" w:eastAsia="Aptos" w:cs="Aptos" w:asciiTheme="minorAscii" w:hAnsiTheme="minorAscii" w:eastAsiaTheme="minorAscii" w:cstheme="minorAscii"/>
                <w:noProof w:val="0"/>
                <w:sz w:val="16"/>
                <w:szCs w:val="16"/>
                <w:lang w:val="en-US"/>
              </w:rPr>
            </w:pPr>
            <w:r w:rsidRPr="1FBA01EB" w:rsidR="5E80B9C0">
              <w:rPr>
                <w:rFonts w:ascii="Aptos" w:hAnsi="Aptos" w:eastAsia="Aptos" w:cs="Aptos" w:asciiTheme="minorAscii" w:hAnsiTheme="minorAscii" w:eastAsiaTheme="minorAscii" w:cstheme="minorAscii"/>
                <w:noProof w:val="0"/>
                <w:sz w:val="16"/>
                <w:szCs w:val="16"/>
                <w:lang w:val="en-US"/>
              </w:rPr>
              <w:t>understand the methods of historical enquiry, including how evidence is used rigorously to make historical claims, and discern how and why contrasting arguments and interpretations of the past have been constructed</w:t>
            </w:r>
          </w:p>
          <w:p w:rsidR="0F106D66" w:rsidP="1FBA01EB" w:rsidRDefault="0F106D66" w14:paraId="11968488" w14:textId="078EEFA0">
            <w:pPr>
              <w:pStyle w:val="ListParagraph"/>
              <w:numPr>
                <w:ilvl w:val="0"/>
                <w:numId w:val="4"/>
              </w:numPr>
              <w:bidi w:val="0"/>
              <w:rPr>
                <w:rFonts w:ascii="Aptos" w:hAnsi="Aptos" w:eastAsia="Aptos" w:cs="Aptos" w:asciiTheme="minorAscii" w:hAnsiTheme="minorAscii" w:eastAsiaTheme="minorAscii" w:cstheme="minorAscii"/>
                <w:noProof w:val="0"/>
                <w:sz w:val="16"/>
                <w:szCs w:val="16"/>
                <w:lang w:val="en-US"/>
              </w:rPr>
            </w:pPr>
            <w:r w:rsidRPr="1FBA01EB" w:rsidR="079024FE">
              <w:rPr>
                <w:rFonts w:ascii="Aptos" w:hAnsi="Aptos" w:eastAsia="Aptos" w:cs="Aptos" w:asciiTheme="minorAscii" w:hAnsiTheme="minorAscii" w:eastAsiaTheme="minorAscii" w:cstheme="minorAscii"/>
                <w:noProof w:val="0"/>
                <w:sz w:val="16"/>
                <w:szCs w:val="16"/>
                <w:lang w:val="en-US"/>
              </w:rPr>
              <w:t xml:space="preserve">gain historical perspective by placing their growing knowledge into different contexts, understanding the connections between local, regional, </w:t>
            </w:r>
            <w:r w:rsidRPr="1FBA01EB" w:rsidR="079024FE">
              <w:rPr>
                <w:rFonts w:ascii="Aptos" w:hAnsi="Aptos" w:eastAsia="Aptos" w:cs="Aptos" w:asciiTheme="minorAscii" w:hAnsiTheme="minorAscii" w:eastAsiaTheme="minorAscii" w:cstheme="minorAscii"/>
                <w:noProof w:val="0"/>
                <w:sz w:val="16"/>
                <w:szCs w:val="16"/>
                <w:lang w:val="en-US"/>
              </w:rPr>
              <w:t>national</w:t>
            </w:r>
            <w:r w:rsidRPr="1FBA01EB" w:rsidR="079024FE">
              <w:rPr>
                <w:rFonts w:ascii="Aptos" w:hAnsi="Aptos" w:eastAsia="Aptos" w:cs="Aptos" w:asciiTheme="minorAscii" w:hAnsiTheme="minorAscii" w:eastAsiaTheme="minorAscii" w:cstheme="minorAscii"/>
                <w:noProof w:val="0"/>
                <w:sz w:val="16"/>
                <w:szCs w:val="16"/>
                <w:lang w:val="en-US"/>
              </w:rPr>
              <w:t xml:space="preserve"> and international history; between cultural, economic, military, political, </w:t>
            </w:r>
            <w:r w:rsidRPr="1FBA01EB" w:rsidR="079024FE">
              <w:rPr>
                <w:rFonts w:ascii="Aptos" w:hAnsi="Aptos" w:eastAsia="Aptos" w:cs="Aptos" w:asciiTheme="minorAscii" w:hAnsiTheme="minorAscii" w:eastAsiaTheme="minorAscii" w:cstheme="minorAscii"/>
                <w:noProof w:val="0"/>
                <w:sz w:val="16"/>
                <w:szCs w:val="16"/>
                <w:lang w:val="en-US"/>
              </w:rPr>
              <w:t>religious</w:t>
            </w:r>
            <w:r w:rsidRPr="1FBA01EB" w:rsidR="079024FE">
              <w:rPr>
                <w:rFonts w:ascii="Aptos" w:hAnsi="Aptos" w:eastAsia="Aptos" w:cs="Aptos" w:asciiTheme="minorAscii" w:hAnsiTheme="minorAscii" w:eastAsiaTheme="minorAscii" w:cstheme="minorAscii"/>
                <w:noProof w:val="0"/>
                <w:sz w:val="16"/>
                <w:szCs w:val="16"/>
                <w:lang w:val="en-US"/>
              </w:rPr>
              <w:t xml:space="preserve"> and social history; and between short- and long-term timescales.</w:t>
            </w:r>
          </w:p>
        </w:tc>
      </w:tr>
    </w:tbl>
    <w:p w:rsidR="33343C0D" w:rsidP="33343C0D" w:rsidRDefault="33343C0D" w14:paraId="0E6D940F" w14:textId="51DC5F47">
      <w:pPr>
        <w:pStyle w:val="Normal"/>
        <w:suppressLineNumbers w:val="0"/>
        <w:bidi w:val="0"/>
        <w:spacing w:before="0" w:beforeAutospacing="off" w:after="160" w:afterAutospacing="off" w:line="279" w:lineRule="auto"/>
        <w:ind w:left="0" w:right="0"/>
        <w:jc w:val="left"/>
      </w:pPr>
    </w:p>
    <w:sectPr>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textHash int2:hashCode="xcgb3EeIup7nN2" int2:id="VZgZQjQ3">
      <int2:state int2:type="AugLoop_Text_Critique" int2:value="Rejected"/>
    </int2:textHash>
    <int2:textHash int2:hashCode="nRSox3TdiEm2GZ" int2:id="GPutPb9G">
      <int2:state int2:type="AugLoop_Text_Critique" int2:value="Rejected"/>
    </int2:textHash>
    <int2:bookmark int2:bookmarkName="_Int_E7AQb5tc" int2:invalidationBookmarkName="" int2:hashCode="bvKH4U/QOhkSzX" int2:id="UX4EML57">
      <int2:state int2:type="AugLoop_Text_Critique" int2:value="Rejected"/>
    </int2:bookmark>
    <int2:bookmark int2:bookmarkName="_Int_qw1BgrnW" int2:invalidationBookmarkName="" int2:hashCode="Xsnww9aQQK/jqv" int2:id="K3lIq88n">
      <int2:state int2:type="AugLoop_Text_Critique" int2:value="Rejected"/>
    </int2:bookmark>
    <int2:bookmark int2:bookmarkName="_Int_HLaYxm66" int2:invalidationBookmarkName="" int2:hashCode="Xsnww9aQQK/jqv" int2:id="6z4TKp6J">
      <int2:state int2:type="AugLoop_Text_Critique" int2:value="Rejected"/>
    </int2:bookmark>
    <int2:bookmark int2:bookmarkName="_Int_tl4wo8Zx" int2:invalidationBookmarkName="" int2:hashCode="28NQP6sBBEg1FL" int2:id="OaP2gJcX">
      <int2:state int2:type="AugLoop_Text_Critique" int2:value="Rejected"/>
    </int2:bookmark>
    <int2:bookmark int2:bookmarkName="_Int_6X2kcB7i" int2:invalidationBookmarkName="" int2:hashCode="Xsnww9aQQK/jqv" int2:id="TLl0IYMA">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4">
    <w:nsid w:val="4a0d3f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94b2f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5add8d"/>
    <w:multiLevelType xmlns:w="http://schemas.openxmlformats.org/wordprocessingml/2006/main" w:val="hybridMultilevel"/>
    <w:lvl xmlns:w="http://schemas.openxmlformats.org/wordprocessingml/2006/main" w:ilvl="0">
      <w:start w:val="1"/>
      <w:numFmt w:val="upp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
    <w:nsid w:val="5c4fe372"/>
    <w:multiLevelType xmlns:w="http://schemas.openxmlformats.org/wordprocessingml/2006/main" w:val="hybridMultilevel"/>
    <w:lvl xmlns:w="http://schemas.openxmlformats.org/wordprocessingml/2006/main" w:ilvl="0">
      <w:start w:val="1"/>
      <w:numFmt w:val="upperLetter"/>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A39049"/>
    <w:rsid w:val="00DB450F"/>
    <w:rsid w:val="01A97C0E"/>
    <w:rsid w:val="026D8EF6"/>
    <w:rsid w:val="026D8EF6"/>
    <w:rsid w:val="02BD4AF9"/>
    <w:rsid w:val="03EBFE9F"/>
    <w:rsid w:val="07016AD2"/>
    <w:rsid w:val="07016AD2"/>
    <w:rsid w:val="079024FE"/>
    <w:rsid w:val="08DBDFDF"/>
    <w:rsid w:val="0F106D66"/>
    <w:rsid w:val="0F4FEA35"/>
    <w:rsid w:val="0FE162F0"/>
    <w:rsid w:val="1071E1B3"/>
    <w:rsid w:val="1071E1B3"/>
    <w:rsid w:val="16D33812"/>
    <w:rsid w:val="18EE6030"/>
    <w:rsid w:val="1933134B"/>
    <w:rsid w:val="1B684183"/>
    <w:rsid w:val="1DE6E123"/>
    <w:rsid w:val="1FBA01EB"/>
    <w:rsid w:val="20F6A1BE"/>
    <w:rsid w:val="271E617C"/>
    <w:rsid w:val="2A0E5443"/>
    <w:rsid w:val="2AFDA429"/>
    <w:rsid w:val="2AFDA429"/>
    <w:rsid w:val="2C608A47"/>
    <w:rsid w:val="2FE67B1E"/>
    <w:rsid w:val="326767AA"/>
    <w:rsid w:val="33343C0D"/>
    <w:rsid w:val="387FCDC5"/>
    <w:rsid w:val="3DA68B86"/>
    <w:rsid w:val="3EC0F95A"/>
    <w:rsid w:val="3F0B89F5"/>
    <w:rsid w:val="41C03D95"/>
    <w:rsid w:val="45DD8956"/>
    <w:rsid w:val="49A39049"/>
    <w:rsid w:val="4A2D77A6"/>
    <w:rsid w:val="4BEAF587"/>
    <w:rsid w:val="4CB57FA0"/>
    <w:rsid w:val="5000702E"/>
    <w:rsid w:val="502C4F91"/>
    <w:rsid w:val="51C391D7"/>
    <w:rsid w:val="528F6B46"/>
    <w:rsid w:val="5BACDF2F"/>
    <w:rsid w:val="5E3C75EB"/>
    <w:rsid w:val="5E80B9C0"/>
    <w:rsid w:val="5FBEF9CD"/>
    <w:rsid w:val="66ED77CF"/>
    <w:rsid w:val="687EBF0D"/>
    <w:rsid w:val="6A8F141A"/>
    <w:rsid w:val="6ABC5E84"/>
    <w:rsid w:val="6CD16CF7"/>
    <w:rsid w:val="6DF0038A"/>
    <w:rsid w:val="723BDADB"/>
    <w:rsid w:val="72D93B07"/>
    <w:rsid w:val="72D93B07"/>
    <w:rsid w:val="761DD8EE"/>
    <w:rsid w:val="7627F351"/>
    <w:rsid w:val="795C364C"/>
    <w:rsid w:val="7962C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39049"/>
  <w15:chartTrackingRefBased/>
  <w15:docId w15:val="{62EE0D9C-03CF-423A-B46E-0AD800573F7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5ae2bae88c814c54" /><Relationship Type="http://schemas.openxmlformats.org/officeDocument/2006/relationships/numbering" Target="numbering.xml" Id="Rf91c6da3d4b644e0" /><Relationship Type="http://schemas.microsoft.com/office/2020/10/relationships/intelligence" Target="intelligence2.xml" Id="R1ad26cde49be494d" /><Relationship Type="http://schemas.openxmlformats.org/officeDocument/2006/relationships/image" Target="/media/image2.png" Id="Re03a2bdce364411a" /><Relationship Type="http://schemas.openxmlformats.org/officeDocument/2006/relationships/image" Target="/media/image3.png" Id="Rc5778d879a6e4fc0" /><Relationship Type="http://schemas.openxmlformats.org/officeDocument/2006/relationships/image" Target="/media/image4.png" Id="Rbb052c26805a4c96" /><Relationship Type="http://schemas.openxmlformats.org/officeDocument/2006/relationships/image" Target="/media/image5.png" Id="Rf8adc98d49c740cd" /><Relationship Type="http://schemas.openxmlformats.org/officeDocument/2006/relationships/image" Target="/media/image6.png" Id="R3855618b20464f9a" /><Relationship Type="http://schemas.openxmlformats.org/officeDocument/2006/relationships/image" Target="/media/image7.png" Id="R0caf42eee396416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2024-11-11T10:06:23.0800064Z</dcterms:created>
  <dcterms:modified xsi:type="dcterms:W3CDTF">2025-01-16T14:37:39.9251505Z</dcterms:modified>
  <dc:creator>Kimberley Lloyd</dc:creator>
  <lastModifiedBy>Bryony Darnell</lastModifiedBy>
</coreProperties>
</file>